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F0B" w:rsidRPr="001C2411" w:rsidRDefault="00433F0B" w:rsidP="00433F0B">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Приложение </w:t>
      </w:r>
      <w:r>
        <w:rPr>
          <w:rFonts w:ascii="Times New Roman" w:hAnsi="Times New Roman" w:cs="Times New Roman"/>
          <w:sz w:val="24"/>
          <w:szCs w:val="24"/>
        </w:rPr>
        <w:t>1</w:t>
      </w:r>
    </w:p>
    <w:p w:rsidR="00433F0B" w:rsidRPr="001C2411" w:rsidRDefault="00433F0B" w:rsidP="00433F0B">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к решению Совета депутатов </w:t>
      </w:r>
    </w:p>
    <w:p w:rsidR="00433F0B" w:rsidRPr="001C2411" w:rsidRDefault="00433F0B" w:rsidP="00433F0B">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Шарангского муниципального округа </w:t>
      </w:r>
    </w:p>
    <w:p w:rsidR="00433F0B" w:rsidRPr="001C2411" w:rsidRDefault="00433F0B" w:rsidP="00433F0B">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«О бюджете Шарангского муниципального округа </w:t>
      </w:r>
    </w:p>
    <w:p w:rsidR="00433F0B" w:rsidRDefault="00433F0B" w:rsidP="00433F0B">
      <w:pPr>
        <w:spacing w:line="240" w:lineRule="auto"/>
        <w:ind w:firstLine="567"/>
        <w:contextualSpacing/>
        <w:jc w:val="right"/>
        <w:rPr>
          <w:rFonts w:ascii="Times New Roman" w:hAnsi="Times New Roman" w:cs="Times New Roman"/>
          <w:sz w:val="28"/>
          <w:szCs w:val="28"/>
        </w:rPr>
      </w:pPr>
      <w:r w:rsidRPr="001C2411">
        <w:rPr>
          <w:rFonts w:ascii="Times New Roman" w:hAnsi="Times New Roman" w:cs="Times New Roman"/>
          <w:sz w:val="24"/>
          <w:szCs w:val="24"/>
        </w:rPr>
        <w:t>на 202</w:t>
      </w:r>
      <w:r>
        <w:rPr>
          <w:rFonts w:ascii="Times New Roman" w:hAnsi="Times New Roman" w:cs="Times New Roman"/>
          <w:sz w:val="24"/>
          <w:szCs w:val="24"/>
        </w:rPr>
        <w:t>5</w:t>
      </w:r>
      <w:r w:rsidRPr="001C2411">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6</w:t>
      </w:r>
      <w:r w:rsidRPr="001C2411">
        <w:rPr>
          <w:rFonts w:ascii="Times New Roman" w:hAnsi="Times New Roman" w:cs="Times New Roman"/>
          <w:sz w:val="24"/>
          <w:szCs w:val="24"/>
        </w:rPr>
        <w:t xml:space="preserve"> и 202</w:t>
      </w:r>
      <w:r>
        <w:rPr>
          <w:rFonts w:ascii="Times New Roman" w:hAnsi="Times New Roman" w:cs="Times New Roman"/>
          <w:sz w:val="24"/>
          <w:szCs w:val="24"/>
        </w:rPr>
        <w:t>7</w:t>
      </w:r>
      <w:r w:rsidRPr="001C2411">
        <w:rPr>
          <w:rFonts w:ascii="Times New Roman" w:hAnsi="Times New Roman" w:cs="Times New Roman"/>
          <w:sz w:val="24"/>
          <w:szCs w:val="24"/>
        </w:rPr>
        <w:t xml:space="preserve"> годов»</w:t>
      </w:r>
    </w:p>
    <w:p w:rsidR="00433F0B" w:rsidRDefault="00433F0B" w:rsidP="00433F0B">
      <w:pPr>
        <w:spacing w:line="240" w:lineRule="auto"/>
        <w:contextualSpacing/>
        <w:jc w:val="both"/>
        <w:rPr>
          <w:rFonts w:ascii="Times New Roman" w:hAnsi="Times New Roman" w:cs="Times New Roman"/>
          <w:sz w:val="28"/>
          <w:szCs w:val="28"/>
        </w:rPr>
      </w:pPr>
    </w:p>
    <w:p w:rsidR="00433F0B" w:rsidRPr="00AE26A1" w:rsidRDefault="00433F0B" w:rsidP="00433F0B">
      <w:pPr>
        <w:spacing w:line="240" w:lineRule="auto"/>
        <w:contextualSpacing/>
        <w:jc w:val="center"/>
        <w:rPr>
          <w:rFonts w:ascii="Times New Roman" w:hAnsi="Times New Roman" w:cs="Times New Roman"/>
          <w:b/>
          <w:sz w:val="28"/>
          <w:szCs w:val="28"/>
        </w:rPr>
      </w:pPr>
      <w:r w:rsidRPr="00AE26A1">
        <w:rPr>
          <w:rFonts w:ascii="Times New Roman" w:hAnsi="Times New Roman" w:cs="Times New Roman"/>
          <w:b/>
          <w:sz w:val="28"/>
          <w:szCs w:val="28"/>
        </w:rPr>
        <w:t xml:space="preserve">Поступление доходов по группам, подгруппам </w:t>
      </w:r>
    </w:p>
    <w:p w:rsidR="00433F0B" w:rsidRPr="00AE26A1" w:rsidRDefault="00433F0B" w:rsidP="00433F0B">
      <w:pPr>
        <w:spacing w:line="240" w:lineRule="auto"/>
        <w:contextualSpacing/>
        <w:jc w:val="center"/>
        <w:rPr>
          <w:rFonts w:ascii="Times New Roman" w:hAnsi="Times New Roman" w:cs="Times New Roman"/>
          <w:b/>
          <w:sz w:val="28"/>
          <w:szCs w:val="28"/>
        </w:rPr>
      </w:pPr>
      <w:r w:rsidRPr="00AE26A1">
        <w:rPr>
          <w:rFonts w:ascii="Times New Roman" w:hAnsi="Times New Roman" w:cs="Times New Roman"/>
          <w:b/>
          <w:sz w:val="28"/>
          <w:szCs w:val="28"/>
        </w:rPr>
        <w:t xml:space="preserve">и статьям бюджетной классификации на 2025 год </w:t>
      </w:r>
    </w:p>
    <w:p w:rsidR="00433F0B" w:rsidRPr="00AE26A1" w:rsidRDefault="00433F0B" w:rsidP="00433F0B">
      <w:pPr>
        <w:spacing w:line="240" w:lineRule="auto"/>
        <w:contextualSpacing/>
        <w:jc w:val="center"/>
        <w:rPr>
          <w:rFonts w:ascii="Times New Roman" w:hAnsi="Times New Roman" w:cs="Times New Roman"/>
          <w:b/>
          <w:sz w:val="28"/>
          <w:szCs w:val="28"/>
        </w:rPr>
      </w:pPr>
      <w:r w:rsidRPr="00AE26A1">
        <w:rPr>
          <w:rFonts w:ascii="Times New Roman" w:hAnsi="Times New Roman" w:cs="Times New Roman"/>
          <w:b/>
          <w:sz w:val="28"/>
          <w:szCs w:val="28"/>
        </w:rPr>
        <w:t>и на плановый период 2026 и 2027 годов</w:t>
      </w:r>
    </w:p>
    <w:p w:rsidR="00433F0B" w:rsidRDefault="00433F0B" w:rsidP="00433F0B">
      <w:pPr>
        <w:spacing w:line="240" w:lineRule="auto"/>
        <w:ind w:firstLine="567"/>
        <w:contextualSpacing/>
        <w:jc w:val="both"/>
        <w:rPr>
          <w:rFonts w:ascii="Times New Roman" w:hAnsi="Times New Roman" w:cs="Times New Roman"/>
          <w:sz w:val="28"/>
          <w:szCs w:val="28"/>
        </w:rPr>
      </w:pPr>
    </w:p>
    <w:p w:rsidR="00433F0B" w:rsidRDefault="00433F0B" w:rsidP="00433F0B">
      <w:pPr>
        <w:spacing w:line="240" w:lineRule="auto"/>
        <w:ind w:firstLine="567"/>
        <w:contextualSpacing/>
        <w:jc w:val="right"/>
        <w:rPr>
          <w:rFonts w:ascii="Times New Roman" w:hAnsi="Times New Roman" w:cs="Times New Roman"/>
          <w:sz w:val="24"/>
          <w:szCs w:val="24"/>
        </w:rPr>
      </w:pPr>
      <w:r w:rsidRPr="00AE26A1">
        <w:rPr>
          <w:rFonts w:ascii="Times New Roman" w:hAnsi="Times New Roman" w:cs="Times New Roman"/>
          <w:sz w:val="24"/>
          <w:szCs w:val="24"/>
        </w:rPr>
        <w:t>(тыс</w:t>
      </w:r>
      <w:proofErr w:type="gramStart"/>
      <w:r w:rsidRPr="00AE26A1">
        <w:rPr>
          <w:rFonts w:ascii="Times New Roman" w:hAnsi="Times New Roman" w:cs="Times New Roman"/>
          <w:sz w:val="24"/>
          <w:szCs w:val="24"/>
        </w:rPr>
        <w:t>.р</w:t>
      </w:r>
      <w:proofErr w:type="gramEnd"/>
      <w:r w:rsidRPr="00AE26A1">
        <w:rPr>
          <w:rFonts w:ascii="Times New Roman" w:hAnsi="Times New Roman" w:cs="Times New Roman"/>
          <w:sz w:val="24"/>
          <w:szCs w:val="24"/>
        </w:rPr>
        <w:t>ублей)</w:t>
      </w:r>
    </w:p>
    <w:tbl>
      <w:tblPr>
        <w:tblW w:w="9938" w:type="dxa"/>
        <w:tblInd w:w="93" w:type="dxa"/>
        <w:tblLayout w:type="fixed"/>
        <w:tblLook w:val="04A0" w:firstRow="1" w:lastRow="0" w:firstColumn="1" w:lastColumn="0" w:noHBand="0" w:noVBand="1"/>
      </w:tblPr>
      <w:tblGrid>
        <w:gridCol w:w="2567"/>
        <w:gridCol w:w="3118"/>
        <w:gridCol w:w="1418"/>
        <w:gridCol w:w="1417"/>
        <w:gridCol w:w="1418"/>
      </w:tblGrid>
      <w:tr w:rsidR="00B53B78" w:rsidRPr="00F87D7A" w:rsidTr="00B53B78">
        <w:trPr>
          <w:trHeight w:val="20"/>
          <w:tblHeader/>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Код бюджетной классификации Российской Федерации</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Наименование доходов</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2025 год</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2026 год</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2027 год</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1 00 00000 00 0000 000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1.Налоговые и неналоговые доходы</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238 384,6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262 437,5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286 856,9</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1 01 00000 00 0000 000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1.1.Налоги на прибыль, доходы</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171 116,5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202 972,6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219 780,1</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1 01 02000 01 0000 110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1.1.1.Налог на доходы физических лиц</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171 116,5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202 972,6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219 780,1</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1 01 02010 01 0000 110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1.1.1.1.Налог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168 660,8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200 289,9</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216 914,0</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1 01 02020 01 0000 110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1.1.1.2.Налог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300,0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732,7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793,5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1 01 02021 01 0000 110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proofErr w:type="gramStart"/>
            <w:r w:rsidRPr="00F87D7A">
              <w:rPr>
                <w:rFonts w:ascii="Times New Roman" w:eastAsia="Times New Roman" w:hAnsi="Times New Roman" w:cs="Times New Roman"/>
                <w:color w:val="000000"/>
                <w:sz w:val="24"/>
                <w:szCs w:val="24"/>
                <w:lang w:eastAsia="ru-RU"/>
              </w:rPr>
              <w:t>1.1.1.3.Налог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w:t>
            </w:r>
            <w:proofErr w:type="gramEnd"/>
            <w:r w:rsidRPr="00F87D7A">
              <w:rPr>
                <w:rFonts w:ascii="Times New Roman" w:eastAsia="Times New Roman" w:hAnsi="Times New Roman" w:cs="Times New Roman"/>
                <w:color w:val="000000"/>
                <w:sz w:val="24"/>
                <w:szCs w:val="24"/>
                <w:lang w:eastAsia="ru-RU"/>
              </w:rPr>
              <w:t xml:space="preserve"> </w:t>
            </w:r>
            <w:proofErr w:type="gramStart"/>
            <w:r w:rsidRPr="00F87D7A">
              <w:rPr>
                <w:rFonts w:ascii="Times New Roman" w:eastAsia="Times New Roman" w:hAnsi="Times New Roman" w:cs="Times New Roman"/>
                <w:color w:val="000000"/>
                <w:sz w:val="24"/>
                <w:szCs w:val="24"/>
                <w:lang w:eastAsia="ru-RU"/>
              </w:rPr>
              <w:t>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101,5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1 01 02022 01 0000 110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proofErr w:type="gramStart"/>
            <w:r w:rsidRPr="00F87D7A">
              <w:rPr>
                <w:rFonts w:ascii="Times New Roman" w:eastAsia="Times New Roman" w:hAnsi="Times New Roman" w:cs="Times New Roman"/>
                <w:color w:val="000000"/>
                <w:sz w:val="24"/>
                <w:szCs w:val="24"/>
                <w:lang w:eastAsia="ru-RU"/>
              </w:rPr>
              <w:t xml:space="preserve">1.1.1.4.Налог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w:t>
            </w:r>
            <w:r w:rsidRPr="00F87D7A">
              <w:rPr>
                <w:rFonts w:ascii="Times New Roman" w:eastAsia="Times New Roman" w:hAnsi="Times New Roman" w:cs="Times New Roman"/>
                <w:color w:val="000000"/>
                <w:sz w:val="24"/>
                <w:szCs w:val="24"/>
                <w:lang w:eastAsia="ru-RU"/>
              </w:rPr>
              <w:lastRenderedPageBreak/>
              <w:t>Российской Федерации (в части суммы налога, превышающей 702 тысячи рублей, относящейся к части налоговой базы, превышающей 5 миллионов рублей и</w:t>
            </w:r>
            <w:proofErr w:type="gramEnd"/>
            <w:r w:rsidRPr="00F87D7A">
              <w:rPr>
                <w:rFonts w:ascii="Times New Roman" w:eastAsia="Times New Roman" w:hAnsi="Times New Roman" w:cs="Times New Roman"/>
                <w:color w:val="000000"/>
                <w:sz w:val="24"/>
                <w:szCs w:val="24"/>
                <w:lang w:eastAsia="ru-RU"/>
              </w:rPr>
              <w:t xml:space="preserve"> </w:t>
            </w:r>
            <w:proofErr w:type="gramStart"/>
            <w:r w:rsidRPr="00F87D7A">
              <w:rPr>
                <w:rFonts w:ascii="Times New Roman" w:eastAsia="Times New Roman" w:hAnsi="Times New Roman" w:cs="Times New Roman"/>
                <w:color w:val="000000"/>
                <w:sz w:val="24"/>
                <w:szCs w:val="24"/>
                <w:lang w:eastAsia="ru-RU"/>
              </w:rPr>
              <w:t>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84,2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1 01 02030 01 0000 110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1.1.1.5.Налог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939,2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1 037,7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1 123,8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1 01 02040 01 0000 110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1.1.1.6.Налог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877,2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912,3</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948,8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1 01 02080 01 0000 110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proofErr w:type="gramStart"/>
            <w:r w:rsidRPr="00F87D7A">
              <w:rPr>
                <w:rFonts w:ascii="Times New Roman" w:eastAsia="Times New Roman" w:hAnsi="Times New Roman" w:cs="Times New Roman"/>
                <w:color w:val="000000"/>
                <w:sz w:val="24"/>
                <w:szCs w:val="24"/>
                <w:lang w:eastAsia="ru-RU"/>
              </w:rPr>
              <w:t xml:space="preserve">1.1.1.7.Налог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w:t>
            </w:r>
            <w:r w:rsidRPr="00F87D7A">
              <w:rPr>
                <w:rFonts w:ascii="Times New Roman" w:eastAsia="Times New Roman" w:hAnsi="Times New Roman" w:cs="Times New Roman"/>
                <w:color w:val="000000"/>
                <w:sz w:val="24"/>
                <w:szCs w:val="24"/>
                <w:lang w:eastAsia="ru-RU"/>
              </w:rPr>
              <w:lastRenderedPageBreak/>
              <w:t>прибыли контролируемой иностранной компании, а также налога на доходы физических лиц в отношении доходов от долевого участия в организации</w:t>
            </w:r>
            <w:proofErr w:type="gramEnd"/>
            <w:r w:rsidRPr="00F87D7A">
              <w:rPr>
                <w:rFonts w:ascii="Times New Roman" w:eastAsia="Times New Roman" w:hAnsi="Times New Roman" w:cs="Times New Roman"/>
                <w:color w:val="000000"/>
                <w:sz w:val="24"/>
                <w:szCs w:val="24"/>
                <w:lang w:eastAsia="ru-RU"/>
              </w:rPr>
              <w:t xml:space="preserve">, </w:t>
            </w:r>
            <w:proofErr w:type="gramStart"/>
            <w:r w:rsidRPr="00F87D7A">
              <w:rPr>
                <w:rFonts w:ascii="Times New Roman" w:eastAsia="Times New Roman" w:hAnsi="Times New Roman" w:cs="Times New Roman"/>
                <w:color w:val="000000"/>
                <w:sz w:val="24"/>
                <w:szCs w:val="24"/>
                <w:lang w:eastAsia="ru-RU"/>
              </w:rPr>
              <w:t>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w:t>
            </w:r>
            <w:proofErr w:type="gramEnd"/>
            <w:r w:rsidRPr="00F87D7A">
              <w:rPr>
                <w:rFonts w:ascii="Times New Roman" w:eastAsia="Times New Roman" w:hAnsi="Times New Roman" w:cs="Times New Roman"/>
                <w:color w:val="000000"/>
                <w:sz w:val="24"/>
                <w:szCs w:val="24"/>
                <w:lang w:eastAsia="ru-RU"/>
              </w:rPr>
              <w:t xml:space="preserve"> </w:t>
            </w:r>
            <w:proofErr w:type="gramStart"/>
            <w:r w:rsidRPr="00F87D7A">
              <w:rPr>
                <w:rFonts w:ascii="Times New Roman" w:eastAsia="Times New Roman" w:hAnsi="Times New Roman" w:cs="Times New Roman"/>
                <w:color w:val="000000"/>
                <w:sz w:val="24"/>
                <w:szCs w:val="24"/>
                <w:lang w:eastAsia="ru-RU"/>
              </w:rPr>
              <w:t>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w:t>
            </w:r>
            <w:proofErr w:type="gramEnd"/>
            <w:r w:rsidRPr="00F87D7A">
              <w:rPr>
                <w:rFonts w:ascii="Times New Roman" w:eastAsia="Times New Roman" w:hAnsi="Times New Roman" w:cs="Times New Roman"/>
                <w:color w:val="000000"/>
                <w:sz w:val="24"/>
                <w:szCs w:val="24"/>
                <w:lang w:eastAsia="ru-RU"/>
              </w:rPr>
              <w:t xml:space="preserve"> </w:t>
            </w:r>
            <w:proofErr w:type="gramStart"/>
            <w:r w:rsidRPr="00F87D7A">
              <w:rPr>
                <w:rFonts w:ascii="Times New Roman" w:eastAsia="Times New Roman" w:hAnsi="Times New Roman" w:cs="Times New Roman"/>
                <w:color w:val="000000"/>
                <w:sz w:val="24"/>
                <w:szCs w:val="24"/>
                <w:lang w:eastAsia="ru-RU"/>
              </w:rPr>
              <w:t xml:space="preserve">статьи 50 Бюджетного кодекса </w:t>
            </w:r>
            <w:r w:rsidRPr="00F87D7A">
              <w:rPr>
                <w:rFonts w:ascii="Times New Roman" w:eastAsia="Times New Roman" w:hAnsi="Times New Roman" w:cs="Times New Roman"/>
                <w:color w:val="000000"/>
                <w:sz w:val="24"/>
                <w:szCs w:val="24"/>
                <w:lang w:eastAsia="ru-RU"/>
              </w:rPr>
              <w:lastRenderedPageBreak/>
              <w:t>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w:t>
            </w:r>
            <w:proofErr w:type="gramEnd"/>
            <w:r w:rsidRPr="00F87D7A">
              <w:rPr>
                <w:rFonts w:ascii="Times New Roman" w:eastAsia="Times New Roman" w:hAnsi="Times New Roman" w:cs="Times New Roman"/>
                <w:color w:val="000000"/>
                <w:sz w:val="24"/>
                <w:szCs w:val="24"/>
                <w:lang w:eastAsia="ru-RU"/>
              </w:rPr>
              <w:t xml:space="preserve"> </w:t>
            </w:r>
            <w:proofErr w:type="gramStart"/>
            <w:r w:rsidRPr="00F87D7A">
              <w:rPr>
                <w:rFonts w:ascii="Times New Roman" w:eastAsia="Times New Roman" w:hAnsi="Times New Roman" w:cs="Times New Roman"/>
                <w:color w:val="000000"/>
                <w:sz w:val="24"/>
                <w:szCs w:val="24"/>
                <w:lang w:eastAsia="ru-RU"/>
              </w:rPr>
              <w:t>года (сумма платежа (перерасчеты, недоимка и задолженность по соответствующему платежу, в том числе по отмененному)</w:t>
            </w:r>
            <w:proofErr w:type="gramEnd"/>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13,8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1 01 02130 01 0000 110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proofErr w:type="gramStart"/>
            <w:r w:rsidRPr="00F87D7A">
              <w:rPr>
                <w:rFonts w:ascii="Times New Roman" w:eastAsia="Times New Roman" w:hAnsi="Times New Roman" w:cs="Times New Roman"/>
                <w:color w:val="000000"/>
                <w:sz w:val="24"/>
                <w:szCs w:val="24"/>
                <w:lang w:eastAsia="ru-RU"/>
              </w:rPr>
              <w:t>1.1.1.8.Налог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r w:rsidRPr="00F87D7A">
              <w:rPr>
                <w:rFonts w:ascii="Times New Roman" w:eastAsia="Times New Roman" w:hAnsi="Times New Roman" w:cs="Times New Roman"/>
                <w:color w:val="000000"/>
                <w:sz w:val="24"/>
                <w:szCs w:val="24"/>
                <w:lang w:eastAsia="ru-RU"/>
              </w:rPr>
              <w:t>) (</w:t>
            </w:r>
            <w:proofErr w:type="gramStart"/>
            <w:r w:rsidRPr="00F87D7A">
              <w:rPr>
                <w:rFonts w:ascii="Times New Roman" w:eastAsia="Times New Roman" w:hAnsi="Times New Roman" w:cs="Times New Roman"/>
                <w:color w:val="000000"/>
                <w:sz w:val="24"/>
                <w:szCs w:val="24"/>
                <w:lang w:eastAsia="ru-RU"/>
              </w:rPr>
              <w:t>сумма платежа (перерасчеты, недоимка и задолженность по соответствующему платежу, в том числе по отмененному)</w:t>
            </w:r>
            <w:proofErr w:type="gramEnd"/>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139,8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1 03 00000 00 0000 000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xml:space="preserve">1.2. Налоги на товары </w:t>
            </w:r>
            <w:r w:rsidRPr="00F87D7A">
              <w:rPr>
                <w:rFonts w:ascii="Times New Roman" w:eastAsia="Times New Roman" w:hAnsi="Times New Roman" w:cs="Times New Roman"/>
                <w:b/>
                <w:bCs/>
                <w:color w:val="000000"/>
                <w:sz w:val="24"/>
                <w:szCs w:val="24"/>
                <w:lang w:eastAsia="ru-RU"/>
              </w:rPr>
              <w:lastRenderedPageBreak/>
              <w:t>(работы, услуги), реализуемые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lastRenderedPageBreak/>
              <w:t>15 483,9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16 517,7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21 999,4</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1 03 02000 01 0000 110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1.2.1.Акцизы </w:t>
            </w:r>
            <w:proofErr w:type="gramStart"/>
            <w:r w:rsidRPr="00F87D7A">
              <w:rPr>
                <w:rFonts w:ascii="Times New Roman" w:eastAsia="Times New Roman" w:hAnsi="Times New Roman" w:cs="Times New Roman"/>
                <w:color w:val="000000"/>
                <w:sz w:val="24"/>
                <w:szCs w:val="24"/>
                <w:lang w:eastAsia="ru-RU"/>
              </w:rPr>
              <w:t>по</w:t>
            </w:r>
            <w:proofErr w:type="gramEnd"/>
            <w:r w:rsidRPr="00F87D7A">
              <w:rPr>
                <w:rFonts w:ascii="Times New Roman" w:eastAsia="Times New Roman" w:hAnsi="Times New Roman" w:cs="Times New Roman"/>
                <w:color w:val="000000"/>
                <w:sz w:val="24"/>
                <w:szCs w:val="24"/>
                <w:lang w:eastAsia="ru-RU"/>
              </w:rPr>
              <w:t xml:space="preserve"> </w:t>
            </w:r>
            <w:proofErr w:type="gramStart"/>
            <w:r w:rsidRPr="00F87D7A">
              <w:rPr>
                <w:rFonts w:ascii="Times New Roman" w:eastAsia="Times New Roman" w:hAnsi="Times New Roman" w:cs="Times New Roman"/>
                <w:color w:val="000000"/>
                <w:sz w:val="24"/>
                <w:szCs w:val="24"/>
                <w:lang w:eastAsia="ru-RU"/>
              </w:rPr>
              <w:t>подакцизным</w:t>
            </w:r>
            <w:proofErr w:type="gramEnd"/>
            <w:r w:rsidRPr="00F87D7A">
              <w:rPr>
                <w:rFonts w:ascii="Times New Roman" w:eastAsia="Times New Roman" w:hAnsi="Times New Roman" w:cs="Times New Roman"/>
                <w:color w:val="000000"/>
                <w:sz w:val="24"/>
                <w:szCs w:val="24"/>
                <w:lang w:eastAsia="ru-RU"/>
              </w:rPr>
              <w:t xml:space="preserve"> товаром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15 483,9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16 517,7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21 999,4</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1 03 02231 01 0000 110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1.2.1.1.Доходы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8 017,2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8 552,5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11 390,8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1 03 02241 01 0000 110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1.2.1.2.Доходы от уплаты акцизов на моторные масла для дизельных и (или) карбюраторных (</w:t>
            </w:r>
            <w:proofErr w:type="spellStart"/>
            <w:r w:rsidRPr="00F87D7A">
              <w:rPr>
                <w:rFonts w:ascii="Times New Roman" w:eastAsia="Times New Roman" w:hAnsi="Times New Roman" w:cs="Times New Roman"/>
                <w:color w:val="000000"/>
                <w:sz w:val="24"/>
                <w:szCs w:val="24"/>
                <w:lang w:eastAsia="ru-RU"/>
              </w:rPr>
              <w:t>инжекторных</w:t>
            </w:r>
            <w:proofErr w:type="spellEnd"/>
            <w:r w:rsidRPr="00F87D7A">
              <w:rPr>
                <w:rFonts w:ascii="Times New Roman" w:eastAsia="Times New Roman" w:hAnsi="Times New Roman" w:cs="Times New Roman"/>
                <w:color w:val="000000"/>
                <w:sz w:val="24"/>
                <w:szCs w:val="24"/>
                <w:lang w:eastAsia="ru-RU"/>
              </w:rPr>
              <w:t xml:space="preserve">)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rsidRPr="00F87D7A">
              <w:rPr>
                <w:rFonts w:ascii="Times New Roman" w:eastAsia="Times New Roman" w:hAnsi="Times New Roman" w:cs="Times New Roman"/>
                <w:color w:val="000000"/>
                <w:sz w:val="24"/>
                <w:szCs w:val="24"/>
                <w:lang w:eastAsia="ru-RU"/>
              </w:rPr>
              <w:lastRenderedPageBreak/>
              <w:t>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46,3</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49,4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65,8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1 03 02251 01 0000 110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1.2.1.3.Доходы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8 312,6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8 867,6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11 810,5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1 03 02261 01 0000 110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1.2.1.4.Доходы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-892,2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-951,8</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-1 267,7</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1 05 00000 00 0000 000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1.3.Налоги на совокупный доход</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23 767,9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20 077,4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21 357,7</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1 05 01000 01 0000 110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1.3.1.Налог, взимаемый в связи с применением упрощенной системы налогообложения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18 893,0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16 051,6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17 255,5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1 05 01010 01 0000 110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1.3.1.1.Налог, взимаемый с </w:t>
            </w:r>
            <w:r w:rsidRPr="00F87D7A">
              <w:rPr>
                <w:rFonts w:ascii="Times New Roman" w:eastAsia="Times New Roman" w:hAnsi="Times New Roman" w:cs="Times New Roman"/>
                <w:color w:val="000000"/>
                <w:sz w:val="24"/>
                <w:szCs w:val="24"/>
                <w:lang w:eastAsia="ru-RU"/>
              </w:rPr>
              <w:lastRenderedPageBreak/>
              <w:t>налогоплательщиков, выбравших в качестве объекта налогообложения доходы</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13 830,8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10 833,7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11 646,2</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1 05 01020 01 0000 110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1.3.1.2.Налог, взимаемый с налогоплательщиков, выбравших в качестве объекта налогообложения доходы, уменьшенные на величину расходов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5 062,2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5 217,9</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5 609,3</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1 05 02000 02 0000 110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1.3.2.Единый налог на вмененный доход для отдельных видов деятельности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1 05 02010 02 0000 110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1.3.2.1.Единый налог на вмененный доход для отдельных видов деятельности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1 05 03000 01 0000 110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1.3.3.Единый сельскохозяйственный налог</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1 426,5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1 468,3</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1 475,6</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1 05 03010 01 0000 110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1.3.3.1.Единый сельскохозяйственный налог</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1 426,5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1 468,3</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1 475,6</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1 05 04000 02 0000 110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1.3.4.Налог, взимаемый в связи с применением патентной системы налогообложения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3 447,6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2 557,5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2 626,6</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1 05 04060 02 0000 110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1.3.4.1.Налог, взимаемый в связи с применением патентной системы налогообложения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3 447,6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2 557,5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2 626,6</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noWrap/>
            <w:vAlign w:val="bottom"/>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1 06 00000 00 0000 000</w:t>
            </w:r>
          </w:p>
        </w:tc>
        <w:tc>
          <w:tcPr>
            <w:tcW w:w="3118" w:type="dxa"/>
            <w:tcBorders>
              <w:top w:val="nil"/>
              <w:left w:val="nil"/>
              <w:bottom w:val="single" w:sz="4" w:space="0" w:color="auto"/>
              <w:right w:val="single" w:sz="4" w:space="0" w:color="auto"/>
            </w:tcBorders>
            <w:shd w:val="clear" w:color="000000" w:fill="FFFFFF"/>
            <w:noWrap/>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1.4.Налоги на имущество</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10 492,4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10 638,7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11 176,6</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1 06 01000 00 0000 110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1.4.1.Налог на имущество физических лиц</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4 300,0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5 243,4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5 673,4</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1 06 01020 14 0000 110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1.4.1.1.Налог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4 300,0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5 243,4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5 673,4</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1 06 06000 00 0000 110</w:t>
            </w:r>
          </w:p>
        </w:tc>
        <w:tc>
          <w:tcPr>
            <w:tcW w:w="3118" w:type="dxa"/>
            <w:tcBorders>
              <w:top w:val="nil"/>
              <w:left w:val="nil"/>
              <w:bottom w:val="single" w:sz="4" w:space="0" w:color="auto"/>
              <w:right w:val="single" w:sz="4" w:space="0" w:color="auto"/>
            </w:tcBorders>
            <w:shd w:val="clear" w:color="000000" w:fill="FFFFFF"/>
            <w:noWrap/>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1.4.2.Земельный налог</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6 192,4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5 395,3</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5 503,2</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1 06 06030 00 0000 110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1.4.2.1.Земельный налог с организаций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3 455,0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2 546,6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2 597,5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1 06 06032 14 0000 110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1.4.2.1.1.Земельный налог с организаций, обладающих </w:t>
            </w:r>
            <w:r w:rsidRPr="00F87D7A">
              <w:rPr>
                <w:rFonts w:ascii="Times New Roman" w:eastAsia="Times New Roman" w:hAnsi="Times New Roman" w:cs="Times New Roman"/>
                <w:color w:val="000000"/>
                <w:sz w:val="24"/>
                <w:szCs w:val="24"/>
                <w:lang w:eastAsia="ru-RU"/>
              </w:rPr>
              <w:lastRenderedPageBreak/>
              <w:t>земельным участком, расположенным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3 455,0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2 546,6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2 597,5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1 06 06040 00 0000 110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1.4.2.2.Земельный налог с физических лиц</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2 737,4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2 848,7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2 905,7</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1 06 06042 14 0000 110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1.4.2.2.1.Земельный налог с физических лиц, обладающих земельным участком, расположенным в границах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2 737,4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2 848,7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2 905,7</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1 08 00000 00 0000 000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1.5.Государственная пошлина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3 600,0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4 288,6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4 395,8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1 08 03000 01 0000 110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1.5.1.Государственная пошлина по делам, рассматриваемым в судах общей юрисдикции, мировыми судьями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3 600,0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4 288,6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4 395,8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1 08 03010 01 0000 110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1.5.1.1.Государственная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3 600,0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4 288,6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4 395,8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1 11 00000 00 0000 000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1.6.Доходы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6 599,0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6 188,3</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6 435,9</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1 11 05000 00 0000 120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1.6.1.Доходы,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5 272,9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5 485,8</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5 705,3</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1 11 05010 00 0000 120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1.6.1.1.Доходы, получаемые </w:t>
            </w:r>
            <w:r w:rsidRPr="00F87D7A">
              <w:rPr>
                <w:rFonts w:ascii="Times New Roman" w:eastAsia="Times New Roman" w:hAnsi="Times New Roman" w:cs="Times New Roman"/>
                <w:color w:val="000000"/>
                <w:sz w:val="24"/>
                <w:szCs w:val="24"/>
                <w:lang w:eastAsia="ru-RU"/>
              </w:rPr>
              <w:lastRenderedPageBreak/>
              <w:t>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2 400,0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2 675,2</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2 782,2</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1 11 05012 14 0000 120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1.6.1.1.1.Доходы,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2 400,0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2 675,2</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2 782,2</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1 11 05020 00 0000 120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proofErr w:type="gramStart"/>
            <w:r w:rsidRPr="00F87D7A">
              <w:rPr>
                <w:rFonts w:ascii="Times New Roman" w:eastAsia="Times New Roman" w:hAnsi="Times New Roman" w:cs="Times New Roman"/>
                <w:color w:val="000000"/>
                <w:sz w:val="24"/>
                <w:szCs w:val="24"/>
                <w:lang w:eastAsia="ru-RU"/>
              </w:rPr>
              <w:t>1.6.1.2.Доходы,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1 702,5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1 591,4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1 655,1</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1 11 05024 14 0000 120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proofErr w:type="gramStart"/>
            <w:r w:rsidRPr="00F87D7A">
              <w:rPr>
                <w:rFonts w:ascii="Times New Roman" w:eastAsia="Times New Roman" w:hAnsi="Times New Roman" w:cs="Times New Roman"/>
                <w:color w:val="000000"/>
                <w:sz w:val="24"/>
                <w:szCs w:val="24"/>
                <w:lang w:eastAsia="ru-RU"/>
              </w:rPr>
              <w:t xml:space="preserve">1.6.1.2.1.Доходы,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w:t>
            </w:r>
            <w:r w:rsidRPr="00F87D7A">
              <w:rPr>
                <w:rFonts w:ascii="Times New Roman" w:eastAsia="Times New Roman" w:hAnsi="Times New Roman" w:cs="Times New Roman"/>
                <w:color w:val="000000"/>
                <w:sz w:val="24"/>
                <w:szCs w:val="24"/>
                <w:lang w:eastAsia="ru-RU"/>
              </w:rPr>
              <w:lastRenderedPageBreak/>
              <w:t>учреждений)</w:t>
            </w:r>
            <w:proofErr w:type="gramEnd"/>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1 702,5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1 591,4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1 655,1</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1 11 05030 00 0000 120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1.6.1.3.Доходы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ими учреждений (за исключением имущества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387,8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406,0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422,2</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1 11 05034 14 0000 120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1.6.1.3.1.Доходы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387,8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406,0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422,2</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1 11 05070 00 0000 120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1.6.1.4.Доходы от сдачи в аренду имущества, составляющего государственную (муниципальную) казну (за исключением земельных участков)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782,1</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813,2</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845,8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1 11 05074 14 0000 120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1.6.1.4.1.Доходы от сдачи в аренду имущества, составляющего казну муниципальных округов (за исключением земельных участков)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782,1</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813,2</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845,8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1 11 05400 00 0000 120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1.6.1.5.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w:t>
            </w:r>
            <w:r w:rsidRPr="00F87D7A">
              <w:rPr>
                <w:rFonts w:ascii="Times New Roman" w:eastAsia="Times New Roman" w:hAnsi="Times New Roman" w:cs="Times New Roman"/>
                <w:color w:val="000000"/>
                <w:sz w:val="24"/>
                <w:szCs w:val="24"/>
                <w:lang w:eastAsia="ru-RU"/>
              </w:rPr>
              <w:lastRenderedPageBreak/>
              <w:t>муниципальной собственности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0,5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1 11 05410 00 0000 120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1.6.1.5.1. 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1 11 05410 14 0000 120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1.6.1.5.1.1. </w:t>
            </w:r>
            <w:proofErr w:type="gramStart"/>
            <w:r w:rsidRPr="00F87D7A">
              <w:rPr>
                <w:rFonts w:ascii="Times New Roman" w:eastAsia="Times New Roman" w:hAnsi="Times New Roman" w:cs="Times New Roman"/>
                <w:color w:val="000000"/>
                <w:sz w:val="24"/>
                <w:szCs w:val="24"/>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1 11 05420 00 0000 120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1.6.1.5.2. Плата за публичный сервитут, предусмотренная решением уполномоченного органа об установлении публичного сервитута в отношении земельных участков после разграничения государственной собственности на землю</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0,1</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1 11 05420 14 0000 120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1.6.1.5.2.1. Плата за </w:t>
            </w:r>
            <w:r w:rsidRPr="00F87D7A">
              <w:rPr>
                <w:rFonts w:ascii="Times New Roman" w:eastAsia="Times New Roman" w:hAnsi="Times New Roman" w:cs="Times New Roman"/>
                <w:color w:val="000000"/>
                <w:sz w:val="24"/>
                <w:szCs w:val="24"/>
                <w:lang w:eastAsia="ru-RU"/>
              </w:rPr>
              <w:lastRenderedPageBreak/>
              <w:t>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0,1</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1 11 07000 00 0000 120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1.6.2.Платежи от государственных и муниципальных унитарных предприятий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598,4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1 11 07010 00 0000 120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1.6.2.1.Доходы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598,4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1 11 07014 14 0000 120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1.6.2.1.1.Доходы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598,4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1 11 09000 00 0000 120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1.6.3.Прочие доходы от использования имущества и прав, находящихся в государственной и муниципальной </w:t>
            </w:r>
            <w:r w:rsidRPr="00F87D7A">
              <w:rPr>
                <w:rFonts w:ascii="Times New Roman" w:eastAsia="Times New Roman" w:hAnsi="Times New Roman" w:cs="Times New Roman"/>
                <w:color w:val="000000"/>
                <w:sz w:val="24"/>
                <w:szCs w:val="24"/>
                <w:lang w:eastAsia="ru-RU"/>
              </w:rPr>
              <w:lastRenderedPageBreak/>
              <w:t>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727,7</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681,5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708,8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1 11 09040 00 0000 120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1.6.3.1.Прочие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727,7</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681,5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708,8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1 11 09044 14 0000 120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1.6.3.1.1.Прочие доходы от использования имущества и прав, находящихся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727,7</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681,5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708,8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1 12 00000 00 0000 000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1.7.Платежи при пользовании природными ресурсами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91,0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67,1</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69,8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1 12 01000 01 0000 120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1.7.1.Плата за негативное воздействие на окружающую среду</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91,0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67,1</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69,8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1 12 01010 01 0000 120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1.7.1.1.Плата за выбросы загрязняющих веществ в атмосферный воздух стационарными объектами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91,0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62,7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65,2</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1 12 01030 01 0000 120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1.7.1.2.Плата за сбросы загрязняющих веществ в водные объекты</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4,1</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4,3</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1 12 01040 01 0000 120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1.7.1.3.Плата за размещение отходов производства и потребления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0,3</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0,3</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1 12 01041 01 0000 120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1.7.1.3.1.Плата за размещение отходов производства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0,3</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0,3</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1 13 00000 00 0000 000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1.8.Доходы от оказания платных услуг (работ) и компенсации затрат государства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5 649,8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378,4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393,5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1 13 02000 00 0000 130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1.8.1.Доходы от компенсации затрат государства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5 649,8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378,4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393,5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1 13 02994 14 0000 130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1.8.1.1.Прочие доходы от компенсации затрат бюджетов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5 649,8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378,4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393,5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1 14 00000 00 0000 000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1.9.Доходы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1 030,5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729,0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656,1</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1 14 06000 00 0000 430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1.9.1.Доходы от продажи земельных участков, находящихся в государственной и муниципальной собственности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988,5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720,0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648,0</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1 14 06020 00 0000 430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1.9.1.1.Доходы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988,5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720,0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648,0</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1 14 06024 14 0000 430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1.9.1.1.1.Доходы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988,5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720,0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648,0</w:t>
            </w:r>
          </w:p>
        </w:tc>
      </w:tr>
      <w:tr w:rsidR="00B53B78" w:rsidRPr="00F87D7A" w:rsidTr="00B53B78">
        <w:trPr>
          <w:trHeight w:val="20"/>
        </w:trPr>
        <w:tc>
          <w:tcPr>
            <w:tcW w:w="2567" w:type="dxa"/>
            <w:tcBorders>
              <w:top w:val="nil"/>
              <w:left w:val="single" w:sz="4" w:space="0" w:color="auto"/>
              <w:bottom w:val="nil"/>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1 14 13000 00 0000 410</w:t>
            </w:r>
          </w:p>
        </w:tc>
        <w:tc>
          <w:tcPr>
            <w:tcW w:w="3118" w:type="dxa"/>
            <w:tcBorders>
              <w:top w:val="nil"/>
              <w:left w:val="nil"/>
              <w:bottom w:val="nil"/>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1.9.2.Доходы от приватизации имущества, находящегося в государственной и </w:t>
            </w:r>
            <w:r w:rsidRPr="00F87D7A">
              <w:rPr>
                <w:rFonts w:ascii="Times New Roman" w:eastAsia="Times New Roman" w:hAnsi="Times New Roman" w:cs="Times New Roman"/>
                <w:color w:val="000000"/>
                <w:sz w:val="24"/>
                <w:szCs w:val="24"/>
                <w:lang w:eastAsia="ru-RU"/>
              </w:rPr>
              <w:lastRenderedPageBreak/>
              <w:t>муниципальной собственности</w:t>
            </w:r>
          </w:p>
        </w:tc>
        <w:tc>
          <w:tcPr>
            <w:tcW w:w="1418" w:type="dxa"/>
            <w:tcBorders>
              <w:top w:val="nil"/>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42,0</w:t>
            </w:r>
          </w:p>
        </w:tc>
        <w:tc>
          <w:tcPr>
            <w:tcW w:w="1417" w:type="dxa"/>
            <w:tcBorders>
              <w:top w:val="nil"/>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9,0</w:t>
            </w:r>
          </w:p>
        </w:tc>
        <w:tc>
          <w:tcPr>
            <w:tcW w:w="1418" w:type="dxa"/>
            <w:tcBorders>
              <w:top w:val="nil"/>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8,1</w:t>
            </w:r>
          </w:p>
        </w:tc>
      </w:tr>
      <w:tr w:rsidR="00B53B78" w:rsidRPr="00F87D7A" w:rsidTr="00B53B78">
        <w:trPr>
          <w:trHeight w:val="20"/>
        </w:trPr>
        <w:tc>
          <w:tcPr>
            <w:tcW w:w="2567" w:type="dxa"/>
            <w:tcBorders>
              <w:top w:val="single" w:sz="4" w:space="0" w:color="auto"/>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1 14 13040 14 0000 410</w:t>
            </w:r>
          </w:p>
        </w:tc>
        <w:tc>
          <w:tcPr>
            <w:tcW w:w="3118"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1.9.2.1.Доходы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8"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42,0</w:t>
            </w:r>
          </w:p>
        </w:tc>
        <w:tc>
          <w:tcPr>
            <w:tcW w:w="1417"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9,0</w:t>
            </w:r>
          </w:p>
        </w:tc>
        <w:tc>
          <w:tcPr>
            <w:tcW w:w="1418"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8,1</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1 16 00000 00 0000 000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1.10.Штрафы, санкции, возмещение ущерба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250,0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307,2</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319,5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1 16 01000 01 0000 140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1.10.1.Административные штрафы, установленные Кодексом Российской Федерации об административных правонарушениях</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86,3</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143,0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148,6</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1 16 01053 01 0000 140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1.10.1.1.Административные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5,2</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5,4</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1 16 01063 01 0000 140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sz w:val="24"/>
                <w:szCs w:val="24"/>
                <w:lang w:eastAsia="ru-RU"/>
              </w:rPr>
            </w:pPr>
            <w:hyperlink r:id="rId8" w:history="1">
              <w:r w:rsidRPr="00F87D7A">
                <w:rPr>
                  <w:rFonts w:ascii="Times New Roman" w:eastAsia="Times New Roman" w:hAnsi="Times New Roman" w:cs="Times New Roman"/>
                  <w:sz w:val="24"/>
                  <w:szCs w:val="24"/>
                  <w:lang w:eastAsia="ru-RU"/>
                </w:rPr>
                <w:t xml:space="preserve">1.10.1.2.Административные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w:t>
              </w:r>
              <w:r w:rsidRPr="00F87D7A">
                <w:rPr>
                  <w:rFonts w:ascii="Times New Roman" w:eastAsia="Times New Roman" w:hAnsi="Times New Roman" w:cs="Times New Roman"/>
                  <w:sz w:val="24"/>
                  <w:szCs w:val="24"/>
                  <w:lang w:eastAsia="ru-RU"/>
                </w:rPr>
                <w:lastRenderedPageBreak/>
                <w:t>делам несовершеннолетних и защите их прав</w:t>
              </w:r>
            </w:hyperlink>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20,0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20,8</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21,6</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1 16 01073 01 0000 140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sz w:val="24"/>
                <w:szCs w:val="24"/>
                <w:lang w:eastAsia="ru-RU"/>
              </w:rPr>
            </w:pPr>
            <w:r w:rsidRPr="00F87D7A">
              <w:rPr>
                <w:rFonts w:ascii="Times New Roman" w:eastAsia="Times New Roman" w:hAnsi="Times New Roman" w:cs="Times New Roman"/>
                <w:sz w:val="24"/>
                <w:szCs w:val="24"/>
                <w:lang w:eastAsia="ru-RU"/>
              </w:rPr>
              <w:t>1.10.1.3.Административные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5,2</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5,4</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1 16 01083 01 0000 140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sz w:val="24"/>
                <w:szCs w:val="24"/>
                <w:lang w:eastAsia="ru-RU"/>
              </w:rPr>
            </w:pPr>
            <w:r w:rsidRPr="00F87D7A">
              <w:rPr>
                <w:rFonts w:ascii="Times New Roman" w:eastAsia="Times New Roman" w:hAnsi="Times New Roman" w:cs="Times New Roman"/>
                <w:sz w:val="24"/>
                <w:szCs w:val="24"/>
                <w:lang w:eastAsia="ru-RU"/>
              </w:rPr>
              <w:t>1.10.1.4.Административные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20,8</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21,6</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1 16 01093 01 0000 140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sz w:val="24"/>
                <w:szCs w:val="24"/>
                <w:lang w:eastAsia="ru-RU"/>
              </w:rPr>
            </w:pPr>
            <w:r w:rsidRPr="00F87D7A">
              <w:rPr>
                <w:rFonts w:ascii="Times New Roman" w:eastAsia="Times New Roman" w:hAnsi="Times New Roman" w:cs="Times New Roman"/>
                <w:sz w:val="24"/>
                <w:szCs w:val="24"/>
                <w:lang w:eastAsia="ru-RU"/>
              </w:rPr>
              <w:t>1.10.1.5.Административные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1 16 01153 01 0000 140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1.10.1.6.Административные штрафы, установленные главой 15 Кодекса Российской Федерации об </w:t>
            </w:r>
            <w:r w:rsidRPr="00F87D7A">
              <w:rPr>
                <w:rFonts w:ascii="Times New Roman" w:eastAsia="Times New Roman" w:hAnsi="Times New Roman" w:cs="Times New Roman"/>
                <w:color w:val="000000"/>
                <w:sz w:val="24"/>
                <w:szCs w:val="24"/>
                <w:lang w:eastAsia="ru-RU"/>
              </w:rPr>
              <w:lastRenderedPageBreak/>
              <w:t>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 </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1 16 01173 01 0000 140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1.10.1.7.Административные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7,3</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7,6</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1 16 01193 01 0000 140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1.10.1.8.Административные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10,5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20,8</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21,6</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1 16 01203 01 0000 140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1.10.1.9.Административные штрафы, установленные Главой 20 Кодекса Российской Федерации об административных </w:t>
            </w:r>
            <w:r w:rsidRPr="00F87D7A">
              <w:rPr>
                <w:rFonts w:ascii="Times New Roman" w:eastAsia="Times New Roman" w:hAnsi="Times New Roman" w:cs="Times New Roman"/>
                <w:color w:val="000000"/>
                <w:sz w:val="24"/>
                <w:szCs w:val="24"/>
                <w:lang w:eastAsia="ru-RU"/>
              </w:rPr>
              <w:lastRenderedPageBreak/>
              <w:t>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37,8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62,4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64,9</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1 16 07000 00 0000 140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1.10.2.Штрафы,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85,9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150,7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156,8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1 16 07010 14 0000 140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proofErr w:type="gramStart"/>
            <w:r w:rsidRPr="00F87D7A">
              <w:rPr>
                <w:rFonts w:ascii="Times New Roman" w:eastAsia="Times New Roman" w:hAnsi="Times New Roman" w:cs="Times New Roman"/>
                <w:color w:val="000000"/>
                <w:sz w:val="24"/>
                <w:szCs w:val="24"/>
                <w:lang w:eastAsia="ru-RU"/>
              </w:rPr>
              <w:t>1.10.2.1.Штрафы,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42,0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150,7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156,8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1 16 07090 14 0000 140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1.10.2.2.Иные штрафы, неустойки, пени, уплаченные в соответствии с законом или договором в случае неисполнения или </w:t>
            </w:r>
            <w:r w:rsidRPr="00F87D7A">
              <w:rPr>
                <w:rFonts w:ascii="Times New Roman" w:eastAsia="Times New Roman" w:hAnsi="Times New Roman" w:cs="Times New Roman"/>
                <w:color w:val="000000"/>
                <w:sz w:val="24"/>
                <w:szCs w:val="24"/>
                <w:lang w:eastAsia="ru-RU"/>
              </w:rPr>
              <w:lastRenderedPageBreak/>
              <w:t>ненадлежащего исполнения обязательств перед муниципальным органом (муниципальным казенным учреждением) муниципального округа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43,9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1 16 10000 00 0000 140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1.10.3.Платежи в целях возмещения причиненного ущерба (убытков)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77,8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1 16 10030 14 0000 140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1.10.3.1.Платежи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28,0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1 16 10031 14 0000 140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1.10.3.1.1.Возмещение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1 16 10032 14 0000 140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1.10.3.1.2.Прочее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1 16 11000 01 0000 140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1.10.3.2.Платежи, </w:t>
            </w:r>
            <w:r w:rsidRPr="00F87D7A">
              <w:rPr>
                <w:rFonts w:ascii="Times New Roman" w:eastAsia="Times New Roman" w:hAnsi="Times New Roman" w:cs="Times New Roman"/>
                <w:color w:val="000000"/>
                <w:sz w:val="24"/>
                <w:szCs w:val="24"/>
                <w:lang w:eastAsia="ru-RU"/>
              </w:rPr>
              <w:lastRenderedPageBreak/>
              <w:t xml:space="preserve">уплачиваемые в целях возмещения вреда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49,8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14,1</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1 16 11050 01 0000 140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proofErr w:type="gramStart"/>
            <w:r w:rsidRPr="00F87D7A">
              <w:rPr>
                <w:rFonts w:ascii="Times New Roman" w:eastAsia="Times New Roman" w:hAnsi="Times New Roman" w:cs="Times New Roman"/>
                <w:color w:val="000000"/>
                <w:sz w:val="24"/>
                <w:szCs w:val="24"/>
                <w:lang w:eastAsia="ru-RU"/>
              </w:rPr>
              <w:t>1.10.3.2.1.Платежи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w:t>
            </w:r>
            <w:proofErr w:type="gramEnd"/>
            <w:r w:rsidRPr="00F87D7A">
              <w:rPr>
                <w:rFonts w:ascii="Times New Roman" w:eastAsia="Times New Roman" w:hAnsi="Times New Roman" w:cs="Times New Roman"/>
                <w:color w:val="000000"/>
                <w:sz w:val="24"/>
                <w:szCs w:val="24"/>
                <w:lang w:eastAsia="ru-RU"/>
              </w:rPr>
              <w:t xml:space="preserve"> и рыболовства и среде их обитания), подлежащие зачислению в бюджет муниципального образования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49,8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14,1</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1 17 00000 00 0000 000</w:t>
            </w:r>
          </w:p>
        </w:tc>
        <w:tc>
          <w:tcPr>
            <w:tcW w:w="3118" w:type="dxa"/>
            <w:tcBorders>
              <w:top w:val="nil"/>
              <w:left w:val="nil"/>
              <w:bottom w:val="single" w:sz="4" w:space="0" w:color="auto"/>
              <w:right w:val="single" w:sz="4" w:space="0" w:color="auto"/>
            </w:tcBorders>
            <w:shd w:val="clear" w:color="000000" w:fill="FFFFFF"/>
            <w:noWrap/>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1.11.Прочие неналоговые  доходы</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303,6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272,5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272,5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1 17 14000 00 0000 150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1.11.1.Средства самообложения граждан</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166,4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272,5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272,5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1 17 14020 14 0000 150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1.11.1.1.Средства самообложения граждан, зачисляемые в бюджеты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166,4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272,5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272,5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1 17 15000 00 0000 150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1.11.2.Инициативные платежи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137,2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noWrap/>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1 17 15020 14 0000 150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1.11.2.1.Инициативные платежи, зачисляемые в бюджеты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137,2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2 00 00000 00 0000 000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2.Безвозмездные поступления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1 054 622,4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903 387,6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715 254,3</w:t>
            </w:r>
          </w:p>
        </w:tc>
      </w:tr>
      <w:tr w:rsidR="00B53B78" w:rsidRPr="00F87D7A" w:rsidTr="00B53B78">
        <w:trPr>
          <w:trHeight w:val="276"/>
        </w:trPr>
        <w:tc>
          <w:tcPr>
            <w:tcW w:w="2567" w:type="dxa"/>
            <w:vMerge w:val="restart"/>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2 02 00000 00 0000 000</w:t>
            </w:r>
          </w:p>
        </w:tc>
        <w:tc>
          <w:tcPr>
            <w:tcW w:w="3118" w:type="dxa"/>
            <w:vMerge w:val="restart"/>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xml:space="preserve">2.1.Безвозмездные поступления от других </w:t>
            </w:r>
            <w:r w:rsidRPr="00F87D7A">
              <w:rPr>
                <w:rFonts w:ascii="Times New Roman" w:eastAsia="Times New Roman" w:hAnsi="Times New Roman" w:cs="Times New Roman"/>
                <w:b/>
                <w:bCs/>
                <w:color w:val="000000"/>
                <w:sz w:val="24"/>
                <w:szCs w:val="24"/>
                <w:lang w:eastAsia="ru-RU"/>
              </w:rPr>
              <w:lastRenderedPageBreak/>
              <w:t>бюджетов бюджетной системы Российской Федерации</w:t>
            </w:r>
          </w:p>
        </w:tc>
        <w:tc>
          <w:tcPr>
            <w:tcW w:w="1418" w:type="dxa"/>
            <w:vMerge w:val="restart"/>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lastRenderedPageBreak/>
              <w:t>1 055 189,0</w:t>
            </w:r>
          </w:p>
        </w:tc>
        <w:tc>
          <w:tcPr>
            <w:tcW w:w="1417" w:type="dxa"/>
            <w:vMerge w:val="restart"/>
            <w:tcBorders>
              <w:top w:val="nil"/>
              <w:left w:val="single" w:sz="4" w:space="0" w:color="auto"/>
              <w:bottom w:val="single" w:sz="4" w:space="0" w:color="000000"/>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903 387,6</w:t>
            </w: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715 254,3</w:t>
            </w:r>
          </w:p>
        </w:tc>
      </w:tr>
      <w:tr w:rsidR="00B53B78" w:rsidRPr="00F87D7A" w:rsidTr="00B53B78">
        <w:trPr>
          <w:trHeight w:val="276"/>
        </w:trPr>
        <w:tc>
          <w:tcPr>
            <w:tcW w:w="2567"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p>
        </w:tc>
        <w:tc>
          <w:tcPr>
            <w:tcW w:w="3118"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lastRenderedPageBreak/>
              <w:t>2 02 10000 00 0000 150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2.1.1.Дотации бюджетам субъектов Российской Федерации и муниципальных образований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350 193,9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300 365,4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303 169,9</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2 02 15001 14 0000 150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2.1.1.1.Дотации бюджетам муниципальных округов на выравнивание бюджетной обеспеченности из бюджета субъекта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308 903,1</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251 176,0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265 870,6</w:t>
            </w:r>
          </w:p>
        </w:tc>
      </w:tr>
      <w:tr w:rsidR="00B53B78" w:rsidRPr="00F87D7A" w:rsidTr="00B53B78">
        <w:trPr>
          <w:trHeight w:val="276"/>
        </w:trPr>
        <w:tc>
          <w:tcPr>
            <w:tcW w:w="2567" w:type="dxa"/>
            <w:vMerge w:val="restart"/>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2 02 15002 14 0000 150</w:t>
            </w:r>
          </w:p>
        </w:tc>
        <w:tc>
          <w:tcPr>
            <w:tcW w:w="3118" w:type="dxa"/>
            <w:vMerge w:val="restart"/>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2.1.1.2.Дотации бюджетам муниципальных округов на поддержку мер по обеспечению сбалансированности бюджетов </w:t>
            </w:r>
          </w:p>
        </w:tc>
        <w:tc>
          <w:tcPr>
            <w:tcW w:w="1418" w:type="dxa"/>
            <w:vMerge w:val="restart"/>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40 570,8</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49 189,4</w:t>
            </w:r>
          </w:p>
        </w:tc>
        <w:tc>
          <w:tcPr>
            <w:tcW w:w="1418" w:type="dxa"/>
            <w:vMerge w:val="restart"/>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37 299,3</w:t>
            </w:r>
          </w:p>
        </w:tc>
      </w:tr>
      <w:tr w:rsidR="00B53B78" w:rsidRPr="00F87D7A" w:rsidTr="00B53B78">
        <w:trPr>
          <w:trHeight w:val="276"/>
        </w:trPr>
        <w:tc>
          <w:tcPr>
            <w:tcW w:w="2567"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2 02 19999 14 0000 150</w:t>
            </w:r>
          </w:p>
        </w:tc>
        <w:tc>
          <w:tcPr>
            <w:tcW w:w="3118" w:type="dxa"/>
            <w:tcBorders>
              <w:top w:val="nil"/>
              <w:left w:val="nil"/>
              <w:bottom w:val="nil"/>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2.1.1.3.Прочие дотации бюджетам муниципальных округов</w:t>
            </w:r>
          </w:p>
        </w:tc>
        <w:tc>
          <w:tcPr>
            <w:tcW w:w="1418" w:type="dxa"/>
            <w:tcBorders>
              <w:top w:val="nil"/>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720,0</w:t>
            </w:r>
          </w:p>
        </w:tc>
        <w:tc>
          <w:tcPr>
            <w:tcW w:w="1417" w:type="dxa"/>
            <w:tcBorders>
              <w:top w:val="nil"/>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2 02 20000 00 0000 150</w:t>
            </w:r>
          </w:p>
        </w:tc>
        <w:tc>
          <w:tcPr>
            <w:tcW w:w="31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2.1.2.Субсидии бюджетам субъектов Российской Федерации и муниципальных образований (межбюджетные субсидии)</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308 129,7</w:t>
            </w:r>
          </w:p>
        </w:tc>
        <w:tc>
          <w:tcPr>
            <w:tcW w:w="1417"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226 228,7</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36 689,2</w:t>
            </w:r>
          </w:p>
        </w:tc>
      </w:tr>
      <w:tr w:rsidR="00B53B78" w:rsidRPr="00F87D7A" w:rsidTr="00B53B78">
        <w:trPr>
          <w:trHeight w:val="20"/>
        </w:trPr>
        <w:tc>
          <w:tcPr>
            <w:tcW w:w="2567" w:type="dxa"/>
            <w:vMerge w:val="restart"/>
            <w:tcBorders>
              <w:top w:val="nil"/>
              <w:left w:val="single" w:sz="4" w:space="0" w:color="auto"/>
              <w:bottom w:val="nil"/>
              <w:right w:val="single" w:sz="4" w:space="0" w:color="auto"/>
            </w:tcBorders>
            <w:shd w:val="clear" w:color="000000" w:fill="FFFFFF"/>
            <w:noWrap/>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2 02 20077 14 0000 150</w:t>
            </w:r>
          </w:p>
        </w:tc>
        <w:tc>
          <w:tcPr>
            <w:tcW w:w="31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2.1.2.1.Субсидии бюджетам муниципальных округов на </w:t>
            </w:r>
            <w:proofErr w:type="spellStart"/>
            <w:r w:rsidRPr="00F87D7A">
              <w:rPr>
                <w:rFonts w:ascii="Times New Roman" w:eastAsia="Times New Roman" w:hAnsi="Times New Roman" w:cs="Times New Roman"/>
                <w:color w:val="000000"/>
                <w:sz w:val="24"/>
                <w:szCs w:val="24"/>
                <w:lang w:eastAsia="ru-RU"/>
              </w:rPr>
              <w:t>софинансирование</w:t>
            </w:r>
            <w:proofErr w:type="spellEnd"/>
            <w:r w:rsidRPr="00F87D7A">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      в том числе:</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20 254,6</w:t>
            </w:r>
          </w:p>
        </w:tc>
        <w:tc>
          <w:tcPr>
            <w:tcW w:w="1417"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2.1.2.1.1.Субсидии  на реализацию мероприятий в рамках адресной инвестиционной программы</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14 471,1</w:t>
            </w:r>
          </w:p>
        </w:tc>
        <w:tc>
          <w:tcPr>
            <w:tcW w:w="1417"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auto" w:fill="auto"/>
            <w:vAlign w:val="bottom"/>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2.1.2.1.2.Субсидии на приобретение жилых помещений для предоставления гражданам, утратившим жилые </w:t>
            </w:r>
            <w:r w:rsidRPr="00F87D7A">
              <w:rPr>
                <w:rFonts w:ascii="Times New Roman" w:eastAsia="Times New Roman" w:hAnsi="Times New Roman" w:cs="Times New Roman"/>
                <w:color w:val="000000"/>
                <w:sz w:val="24"/>
                <w:szCs w:val="24"/>
                <w:lang w:eastAsia="ru-RU"/>
              </w:rPr>
              <w:lastRenderedPageBreak/>
              <w:t>помещения в результате пожара, по договорам социального найма</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5 783,5</w:t>
            </w:r>
          </w:p>
        </w:tc>
        <w:tc>
          <w:tcPr>
            <w:tcW w:w="1417"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tcBorders>
              <w:top w:val="single" w:sz="4" w:space="0" w:color="auto"/>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2 02 20216 14 0000 150</w:t>
            </w:r>
          </w:p>
        </w:tc>
        <w:tc>
          <w:tcPr>
            <w:tcW w:w="3118" w:type="dxa"/>
            <w:tcBorders>
              <w:top w:val="nil"/>
              <w:left w:val="nil"/>
              <w:bottom w:val="nil"/>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2.1.2.2.Субсидии бюджетам муниципальных округов на капитальный ремонт и ремонт автомобильных дорог общего пользования местного значения</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18 162,4</w:t>
            </w:r>
          </w:p>
        </w:tc>
        <w:tc>
          <w:tcPr>
            <w:tcW w:w="1417"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2 02 20299 14 0000 150</w:t>
            </w:r>
          </w:p>
        </w:tc>
        <w:tc>
          <w:tcPr>
            <w:tcW w:w="31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2.1.2.3.Субсидии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3 188,8</w:t>
            </w:r>
          </w:p>
        </w:tc>
        <w:tc>
          <w:tcPr>
            <w:tcW w:w="1417"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2 02 20302 14 0000 150</w:t>
            </w:r>
          </w:p>
        </w:tc>
        <w:tc>
          <w:tcPr>
            <w:tcW w:w="31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2.1.2.4.Субсидии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3 488,8</w:t>
            </w:r>
          </w:p>
        </w:tc>
        <w:tc>
          <w:tcPr>
            <w:tcW w:w="1417"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2 02 25154 14 0000 150</w:t>
            </w:r>
          </w:p>
        </w:tc>
        <w:tc>
          <w:tcPr>
            <w:tcW w:w="31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2.1.2.5.Субсидии бюджетам муниципальных округов на реализацию мероприятий по модернизации коммунальной инфраструктуры </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180 434,5</w:t>
            </w:r>
          </w:p>
        </w:tc>
        <w:tc>
          <w:tcPr>
            <w:tcW w:w="1417"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189 978,4</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2 02 25304 14 0000 150</w:t>
            </w:r>
          </w:p>
        </w:tc>
        <w:tc>
          <w:tcPr>
            <w:tcW w:w="3118"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2.1.2.6.Субсидии бюджетам муниципальных округов на организацию бесплатного горячего питания обучающихся, получающих </w:t>
            </w:r>
            <w:r w:rsidRPr="00F87D7A">
              <w:rPr>
                <w:rFonts w:ascii="Times New Roman" w:eastAsia="Times New Roman" w:hAnsi="Times New Roman" w:cs="Times New Roman"/>
                <w:color w:val="000000"/>
                <w:sz w:val="24"/>
                <w:szCs w:val="24"/>
                <w:lang w:eastAsia="ru-RU"/>
              </w:rPr>
              <w:lastRenderedPageBreak/>
              <w:t>начальное общее образование в государственных и муниципальных образовательных организациях</w:t>
            </w:r>
          </w:p>
        </w:tc>
        <w:tc>
          <w:tcPr>
            <w:tcW w:w="1418"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5 243,3</w:t>
            </w:r>
          </w:p>
        </w:tc>
        <w:tc>
          <w:tcPr>
            <w:tcW w:w="1417"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5 330,1</w:t>
            </w:r>
          </w:p>
        </w:tc>
        <w:tc>
          <w:tcPr>
            <w:tcW w:w="1418"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5 082,1</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2 02 25497 14 0000 150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2.1.2.7.Субсидии бюджетам муниципальных округов на реализацию мероприятий по обеспечению жильем молодых семей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260,5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270,1</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2 02 25519 14 0000 150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2.1.2.8.Субсидии бюджетам муниципальных округов на поддержку отрасли культуры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35,6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35,6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38,1</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2 02 25555 14 0000 150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2.1.2.9.Субсидии бюджетам муниципальных округов на реализацию программ формирования современной городской среды</w:t>
            </w:r>
          </w:p>
        </w:tc>
        <w:tc>
          <w:tcPr>
            <w:tcW w:w="1418" w:type="dxa"/>
            <w:tcBorders>
              <w:top w:val="nil"/>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5 208,3</w:t>
            </w:r>
          </w:p>
        </w:tc>
        <w:tc>
          <w:tcPr>
            <w:tcW w:w="1417" w:type="dxa"/>
            <w:tcBorders>
              <w:top w:val="nil"/>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5 319,2</w:t>
            </w:r>
          </w:p>
        </w:tc>
        <w:tc>
          <w:tcPr>
            <w:tcW w:w="1418" w:type="dxa"/>
            <w:tcBorders>
              <w:top w:val="nil"/>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5 376,3</w:t>
            </w:r>
          </w:p>
        </w:tc>
      </w:tr>
      <w:tr w:rsidR="00B53B78" w:rsidRPr="00F87D7A" w:rsidTr="00B53B78">
        <w:trPr>
          <w:trHeight w:val="20"/>
        </w:trPr>
        <w:tc>
          <w:tcPr>
            <w:tcW w:w="2567" w:type="dxa"/>
            <w:vMerge w:val="restart"/>
            <w:tcBorders>
              <w:top w:val="nil"/>
              <w:left w:val="single" w:sz="4" w:space="0" w:color="auto"/>
              <w:bottom w:val="nil"/>
              <w:right w:val="single" w:sz="4" w:space="0" w:color="000000"/>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2 02 29999 14 0000 150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2.1.2.10.Прочие субсидии бюджетам муниципальных округов,                                                в том числе:</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72 113,4</w:t>
            </w:r>
          </w:p>
        </w:tc>
        <w:tc>
          <w:tcPr>
            <w:tcW w:w="1417"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25 304,9</w:t>
            </w:r>
          </w:p>
        </w:tc>
        <w:tc>
          <w:tcPr>
            <w:tcW w:w="1418" w:type="dxa"/>
            <w:tcBorders>
              <w:top w:val="single" w:sz="4" w:space="0" w:color="auto"/>
              <w:left w:val="nil"/>
              <w:bottom w:val="nil"/>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25 922,6</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2.1.2.10.1.Субсидии на оказание частичной финансовой поддержки окружных печатных средств массовой информации</w:t>
            </w:r>
          </w:p>
        </w:tc>
        <w:tc>
          <w:tcPr>
            <w:tcW w:w="1418"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2 650,6</w:t>
            </w:r>
          </w:p>
        </w:tc>
        <w:tc>
          <w:tcPr>
            <w:tcW w:w="1417"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2 650,6</w:t>
            </w:r>
          </w:p>
        </w:tc>
        <w:tc>
          <w:tcPr>
            <w:tcW w:w="1418"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2 650,6</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2.1.2.10.2.Субсидии на создание (обустройство) контейнерных площадок</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1 003,8</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1 003,8</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2.1.2.10.3.Субсидии на приобретение контейнеров и (или) бункеров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640,0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532,0</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2.1.2.10.4.Субсидии на разработку проектной документации на ликвидацию (рекультивацию) свалок отходов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4 302,2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2.1.2.10.5.Субсидии на ликвидацию свалок и объектов размещения отходов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21 161,2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2.1.2.10.6.Субсидии на </w:t>
            </w:r>
            <w:r w:rsidRPr="00F87D7A">
              <w:rPr>
                <w:rFonts w:ascii="Times New Roman" w:eastAsia="Times New Roman" w:hAnsi="Times New Roman" w:cs="Times New Roman"/>
                <w:color w:val="000000"/>
                <w:sz w:val="24"/>
                <w:szCs w:val="24"/>
                <w:lang w:eastAsia="ru-RU"/>
              </w:rPr>
              <w:lastRenderedPageBreak/>
              <w:t>капитальный ремонт образовательных организаций, реализующих общеобразовательные программы Нижегородской области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7 646,9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7 646,9</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7 646,9</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2.1.2.10.7.Субсидии на капитальный ремонт дошкольных организаций, реализующих общеобразовательные программы Нижегородской области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4 893,2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4 893,2</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4 893,2</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2.1.2.10.8.Субсидии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1 730,9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1 598,9</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1 524,6</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2.1.2.10.9.Субсидии на реализацию мероприятий по благоустройству сельских территорий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4 000,0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2.1.2.10.10.Субсидии на проведение ремонта дворовых территорий в муниципальных образованиях Нижегородской области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1 728,0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1 728,0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1 728,0</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2.1.2.10.11.Субсидии на снос расселенных многоквартирных жилых домов в муниципальных образованиях Нижегородской области, признанных аварийными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800,0</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2.1.2.10.12.Субсидии на реализацию мероприятий по финансовому обеспечению бесплатным двухразовым питанием </w:t>
            </w:r>
            <w:r w:rsidRPr="00F87D7A">
              <w:rPr>
                <w:rFonts w:ascii="Times New Roman" w:eastAsia="Times New Roman" w:hAnsi="Times New Roman" w:cs="Times New Roman"/>
                <w:color w:val="000000"/>
                <w:sz w:val="24"/>
                <w:szCs w:val="24"/>
                <w:lang w:eastAsia="ru-RU"/>
              </w:rPr>
              <w:lastRenderedPageBreak/>
              <w:t>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1 544,0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1 824,0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1 824,0</w:t>
            </w:r>
          </w:p>
        </w:tc>
      </w:tr>
      <w:tr w:rsidR="00B53B78" w:rsidRPr="00F87D7A" w:rsidTr="00B53B78">
        <w:trPr>
          <w:trHeight w:val="20"/>
        </w:trPr>
        <w:tc>
          <w:tcPr>
            <w:tcW w:w="2567" w:type="dxa"/>
            <w:vMerge/>
            <w:tcBorders>
              <w:top w:val="nil"/>
              <w:left w:val="single" w:sz="4" w:space="0" w:color="auto"/>
              <w:bottom w:val="nil"/>
              <w:right w:val="single" w:sz="4" w:space="0" w:color="000000"/>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2.1.2.10.13.Субсидии на реализацию мероприятий по исполнению требований по антитеррористической защищенности объектов общего образования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3 319,5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3 319,5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3 319,5</w:t>
            </w:r>
          </w:p>
        </w:tc>
      </w:tr>
      <w:tr w:rsidR="00B53B78" w:rsidRPr="00F87D7A" w:rsidTr="00B53B78">
        <w:trPr>
          <w:trHeight w:val="20"/>
        </w:trPr>
        <w:tc>
          <w:tcPr>
            <w:tcW w:w="2567" w:type="dxa"/>
            <w:tcBorders>
              <w:top w:val="nil"/>
              <w:left w:val="single" w:sz="4" w:space="0" w:color="auto"/>
              <w:bottom w:val="nil"/>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proofErr w:type="gramStart"/>
            <w:r w:rsidRPr="00F87D7A">
              <w:rPr>
                <w:rFonts w:ascii="Times New Roman" w:eastAsia="Times New Roman" w:hAnsi="Times New Roman" w:cs="Times New Roman"/>
                <w:color w:val="000000"/>
                <w:sz w:val="24"/>
                <w:szCs w:val="24"/>
                <w:lang w:eastAsia="ru-RU"/>
              </w:rPr>
              <w:t xml:space="preserve">2.1.2.10.14.Субсидии на </w:t>
            </w:r>
            <w:proofErr w:type="spellStart"/>
            <w:r w:rsidRPr="00F87D7A">
              <w:rPr>
                <w:rFonts w:ascii="Times New Roman" w:eastAsia="Times New Roman" w:hAnsi="Times New Roman" w:cs="Times New Roman"/>
                <w:color w:val="000000"/>
                <w:sz w:val="24"/>
                <w:szCs w:val="24"/>
                <w:lang w:eastAsia="ru-RU"/>
              </w:rPr>
              <w:t>софинансирование</w:t>
            </w:r>
            <w:proofErr w:type="spellEnd"/>
            <w:r w:rsidRPr="00F87D7A">
              <w:rPr>
                <w:rFonts w:ascii="Times New Roman" w:eastAsia="Times New Roman" w:hAnsi="Times New Roman" w:cs="Times New Roman"/>
                <w:color w:val="000000"/>
                <w:sz w:val="24"/>
                <w:szCs w:val="24"/>
                <w:lang w:eastAsia="ru-RU"/>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F87D7A">
              <w:rPr>
                <w:rFonts w:ascii="Times New Roman" w:eastAsia="Times New Roman" w:hAnsi="Times New Roman" w:cs="Times New Roman"/>
                <w:color w:val="000000"/>
                <w:sz w:val="24"/>
                <w:szCs w:val="24"/>
                <w:lang w:eastAsia="ru-RU"/>
              </w:rPr>
              <w:t>софинансирования</w:t>
            </w:r>
            <w:proofErr w:type="spellEnd"/>
            <w:r w:rsidRPr="00F87D7A">
              <w:rPr>
                <w:rFonts w:ascii="Times New Roman" w:eastAsia="Times New Roman" w:hAnsi="Times New Roman" w:cs="Times New Roman"/>
                <w:color w:val="000000"/>
                <w:sz w:val="24"/>
                <w:szCs w:val="24"/>
                <w:lang w:eastAsia="ru-RU"/>
              </w:rPr>
              <w:t xml:space="preserve"> по действующей региональной адресной программе переселения граждан из аварийного жилищного фонда, и на </w:t>
            </w:r>
            <w:proofErr w:type="spellStart"/>
            <w:r w:rsidRPr="00F87D7A">
              <w:rPr>
                <w:rFonts w:ascii="Times New Roman" w:eastAsia="Times New Roman" w:hAnsi="Times New Roman" w:cs="Times New Roman"/>
                <w:color w:val="000000"/>
                <w:sz w:val="24"/>
                <w:szCs w:val="24"/>
                <w:lang w:eastAsia="ru-RU"/>
              </w:rPr>
              <w:t>софинансирование</w:t>
            </w:r>
            <w:proofErr w:type="spellEnd"/>
            <w:r w:rsidRPr="00F87D7A">
              <w:rPr>
                <w:rFonts w:ascii="Times New Roman" w:eastAsia="Times New Roman" w:hAnsi="Times New Roman" w:cs="Times New Roman"/>
                <w:color w:val="000000"/>
                <w:sz w:val="24"/>
                <w:szCs w:val="24"/>
                <w:lang w:eastAsia="ru-RU"/>
              </w:rPr>
              <w:t xml:space="preserve"> разницы между фактической выкупной ценой за изымаемое жилое помещение и ценой, установленной в рамках такой программы</w:t>
            </w:r>
            <w:proofErr w:type="gramEnd"/>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415,8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nil"/>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2.1.2.10.15.Субсидии на реализацию мероприятий по обустройству и восстановлению памятных мест, посвященных Великой Отечественной войне 1941-1945гг.</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5 200,0</w:t>
            </w:r>
          </w:p>
        </w:tc>
        <w:tc>
          <w:tcPr>
            <w:tcW w:w="1417" w:type="dxa"/>
            <w:tcBorders>
              <w:top w:val="nil"/>
              <w:left w:val="nil"/>
              <w:bottom w:val="single" w:sz="4" w:space="0" w:color="auto"/>
              <w:right w:val="single" w:sz="4" w:space="0" w:color="auto"/>
            </w:tcBorders>
            <w:shd w:val="clear" w:color="000000" w:fill="FFFFFF"/>
            <w:noWrap/>
            <w:vAlign w:val="bottom"/>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nil"/>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2.1.2.10.16.Субсидии на </w:t>
            </w:r>
            <w:r w:rsidRPr="00F87D7A">
              <w:rPr>
                <w:rFonts w:ascii="Times New Roman" w:eastAsia="Times New Roman" w:hAnsi="Times New Roman" w:cs="Times New Roman"/>
                <w:color w:val="000000"/>
                <w:sz w:val="24"/>
                <w:szCs w:val="24"/>
                <w:lang w:eastAsia="ru-RU"/>
              </w:rPr>
              <w:lastRenderedPageBreak/>
              <w:t>реализацию проекта инициативного бюджетирования "Вам решать"</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9 973,9</w:t>
            </w:r>
          </w:p>
        </w:tc>
        <w:tc>
          <w:tcPr>
            <w:tcW w:w="1417" w:type="dxa"/>
            <w:tcBorders>
              <w:top w:val="nil"/>
              <w:left w:val="nil"/>
              <w:bottom w:val="single" w:sz="4" w:space="0" w:color="auto"/>
              <w:right w:val="single" w:sz="4" w:space="0" w:color="auto"/>
            </w:tcBorders>
            <w:shd w:val="clear" w:color="000000" w:fill="FFFFFF"/>
            <w:noWrap/>
            <w:vAlign w:val="bottom"/>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nil"/>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 </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2.1.2.10.17.Субсидии на обеспечение командирования спортсменов до 18 лет</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43,2</w:t>
            </w:r>
          </w:p>
        </w:tc>
        <w:tc>
          <w:tcPr>
            <w:tcW w:w="1417" w:type="dxa"/>
            <w:tcBorders>
              <w:top w:val="nil"/>
              <w:left w:val="nil"/>
              <w:bottom w:val="single" w:sz="4" w:space="0" w:color="auto"/>
              <w:right w:val="single" w:sz="4" w:space="0" w:color="auto"/>
            </w:tcBorders>
            <w:shd w:val="clear" w:color="000000" w:fill="FFFFFF"/>
            <w:noWrap/>
            <w:vAlign w:val="bottom"/>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nil"/>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2.1.2.10.18.Субсидии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3 504,0</w:t>
            </w:r>
          </w:p>
        </w:tc>
        <w:tc>
          <w:tcPr>
            <w:tcW w:w="1417" w:type="dxa"/>
            <w:tcBorders>
              <w:top w:val="nil"/>
              <w:left w:val="nil"/>
              <w:bottom w:val="single" w:sz="4" w:space="0" w:color="auto"/>
              <w:right w:val="single" w:sz="4" w:space="0" w:color="auto"/>
            </w:tcBorders>
            <w:shd w:val="clear" w:color="000000" w:fill="FFFFFF"/>
            <w:noWrap/>
            <w:vAlign w:val="bottom"/>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single" w:sz="4" w:space="0" w:color="auto"/>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2 02 30000 00 0000 150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2.1.3.Субвенции бюджетам субъектов Российской Федерации и муниципальных образований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365 637,8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370 263,3</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368 843,5</w:t>
            </w:r>
          </w:p>
        </w:tc>
      </w:tr>
      <w:tr w:rsidR="00B53B78" w:rsidRPr="00F87D7A" w:rsidTr="00B53B78">
        <w:trPr>
          <w:trHeight w:val="20"/>
        </w:trPr>
        <w:tc>
          <w:tcPr>
            <w:tcW w:w="2567" w:type="dxa"/>
            <w:vMerge w:val="restart"/>
            <w:tcBorders>
              <w:top w:val="nil"/>
              <w:left w:val="single" w:sz="4" w:space="0" w:color="auto"/>
              <w:bottom w:val="nil"/>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2 02 30024 14 0000 150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2.1.3.1.Субвенции бюджетам муниципальных округов на выполнение передаваемых полномочий субъектов Российской Федерации,</w:t>
            </w:r>
            <w:r w:rsidRPr="00F87D7A">
              <w:rPr>
                <w:rFonts w:ascii="Times New Roman" w:eastAsia="Times New Roman" w:hAnsi="Times New Roman" w:cs="Times New Roman"/>
                <w:color w:val="000000"/>
                <w:sz w:val="24"/>
                <w:szCs w:val="24"/>
                <w:lang w:eastAsia="ru-RU"/>
              </w:rPr>
              <w:br/>
              <w:t>в том числе:</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321 911,7</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325 761,9</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324 363,0</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2.1.3.1.1.Субвенции на исполнение полномочий в сфере общего образования в муниципальных общеобразовательных организациях</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176 086,6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176 086,6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176 086,6</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2.1.3.1.2.Субвенции на исполнение полномочий в сфере общего образования в муниципальных дошкольных образовательных организациях</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79 847,9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79 847,9</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79 847,9</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2.1.3.1.3.Субвенции на осуществление полномочий по организационно-техническому и информационно-методическому </w:t>
            </w:r>
            <w:r w:rsidRPr="00F87D7A">
              <w:rPr>
                <w:rFonts w:ascii="Times New Roman" w:eastAsia="Times New Roman" w:hAnsi="Times New Roman" w:cs="Times New Roman"/>
                <w:color w:val="000000"/>
                <w:sz w:val="24"/>
                <w:szCs w:val="24"/>
                <w:lang w:eastAsia="ru-RU"/>
              </w:rPr>
              <w:lastRenderedPageBreak/>
              <w:t>сопровождению аттестации педагогических работников муниципальных и частных организаций, осуществляющих образовательную деятельность, с целью установления соответствия уровня квалификации требованиям, предъявляемым к первой квалификационной категории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1 014,0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1 014,0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1 014,0</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2.1.3.1.4.Субвенции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323,0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423,0</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423,0</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2.1.3.1.5.Субвенции на осуществление полномочий по организации мероприятий при осуществлении деятельности по обращению с животными  без владельцев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168,7</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168,7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168,7</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2.1.3.1.6.Субвенции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w:t>
            </w:r>
            <w:r w:rsidRPr="00F87D7A">
              <w:rPr>
                <w:rFonts w:ascii="Times New Roman" w:eastAsia="Times New Roman" w:hAnsi="Times New Roman" w:cs="Times New Roman"/>
                <w:color w:val="000000"/>
                <w:sz w:val="24"/>
                <w:szCs w:val="24"/>
                <w:lang w:eastAsia="ru-RU"/>
              </w:rPr>
              <w:lastRenderedPageBreak/>
              <w:t>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28,9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394,2</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394,2</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2.1.3.1.7.Субвенции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718,6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718,6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718,6</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2.1.3.1.8.Субвенции на возмещение части затрат на приобретение оборудования и техники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2 885,7</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17 298,3</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15 948,6</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2.1.3.1.9.Субвенции на возмещение части затрат на развитие мясного скотоводства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2 042,6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2 819,2</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2 819,2</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2.1.3.1.10.Субвенции на возмещение производителям зерновых культур части затрат на производство и реализацию зерновых культур</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415,8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900,3</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913,9</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2.1.3.1.11.Субвенции на возмещение части затрат на поддержку племенного животноводства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27 683,1</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15 800,4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15 936,7</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2.1.3.1.12.Субвенции на возмещение части затрат на поддержку элитного семеноводства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7 042,6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8 450,9</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8 238,2</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2.1.3.1.13.Субвенции на </w:t>
            </w:r>
            <w:r w:rsidRPr="00F87D7A">
              <w:rPr>
                <w:rFonts w:ascii="Times New Roman" w:eastAsia="Times New Roman" w:hAnsi="Times New Roman" w:cs="Times New Roman"/>
                <w:color w:val="000000"/>
                <w:sz w:val="24"/>
                <w:szCs w:val="24"/>
                <w:lang w:eastAsia="ru-RU"/>
              </w:rPr>
              <w:lastRenderedPageBreak/>
              <w:t>возмещение части затрат на поддержку собственного производства молока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9 908,7</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11 781,3</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11 794,9</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2.1.3.1.14.Субвенции на поддержку проведения агротехнических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13 198,7</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9 511,7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9 511,7</w:t>
            </w:r>
          </w:p>
        </w:tc>
      </w:tr>
      <w:tr w:rsidR="00B53B78" w:rsidRPr="00F87D7A" w:rsidTr="00B53B78">
        <w:trPr>
          <w:trHeight w:val="20"/>
        </w:trPr>
        <w:tc>
          <w:tcPr>
            <w:tcW w:w="2567" w:type="dxa"/>
            <w:vMerge/>
            <w:tcBorders>
              <w:top w:val="nil"/>
              <w:left w:val="single" w:sz="4" w:space="0" w:color="auto"/>
              <w:bottom w:val="nil"/>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2.1.3.1.15.Субвенции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546,8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546,8</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546,8</w:t>
            </w:r>
          </w:p>
        </w:tc>
      </w:tr>
      <w:tr w:rsidR="00B53B78" w:rsidRPr="00F87D7A" w:rsidTr="00B53B78">
        <w:trPr>
          <w:trHeight w:val="20"/>
        </w:trPr>
        <w:tc>
          <w:tcPr>
            <w:tcW w:w="2567" w:type="dxa"/>
            <w:tcBorders>
              <w:top w:val="single" w:sz="4" w:space="0" w:color="auto"/>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2 02 30029 14 0000 150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2.1.3.2.Субвенции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2 424,7</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2 424,7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2 424,7</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2 02 35082 14 0000 150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2.1.3.3.Субвенции бюджетам муниципальных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w:t>
            </w:r>
            <w:r w:rsidRPr="00F87D7A">
              <w:rPr>
                <w:rFonts w:ascii="Times New Roman" w:eastAsia="Times New Roman" w:hAnsi="Times New Roman" w:cs="Times New Roman"/>
                <w:color w:val="000000"/>
                <w:sz w:val="24"/>
                <w:szCs w:val="24"/>
                <w:lang w:eastAsia="ru-RU"/>
              </w:rPr>
              <w:lastRenderedPageBreak/>
              <w:t>жилых помещений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14 884,6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17 038,8</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17 038,8</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2 02 35118 14 0000 150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2.1.3.4.Субвенции бюджетам муниципальных округов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844,7</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913,7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945,0</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2 02 35120 14 0000 150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2.1.3.5.Субвенции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58,6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6,4</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2 02 35303 14 0000 150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2.1.3.6.Субвенции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14 217,9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14 217,9</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14 217,9</w:t>
            </w:r>
          </w:p>
        </w:tc>
      </w:tr>
      <w:tr w:rsidR="00B53B78" w:rsidRPr="00F87D7A" w:rsidTr="00B53B78">
        <w:trPr>
          <w:trHeight w:val="20"/>
        </w:trPr>
        <w:tc>
          <w:tcPr>
            <w:tcW w:w="2567" w:type="dxa"/>
            <w:vMerge w:val="restart"/>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2 02 39998 14 0000 150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2.1.3.7.Единая субвенция бюджетам муниципальных округов,                                             в том числе:</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11 347,7</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9 847,7</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9 847,7</w:t>
            </w:r>
          </w:p>
        </w:tc>
      </w:tr>
      <w:tr w:rsidR="00B53B78" w:rsidRPr="00F87D7A" w:rsidTr="00B53B78">
        <w:trPr>
          <w:trHeight w:val="20"/>
        </w:trPr>
        <w:tc>
          <w:tcPr>
            <w:tcW w:w="2567"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2.1.3.7.1.Субвенции на осуществление государственных полномочий по поддержке сельскохозяйственного </w:t>
            </w:r>
            <w:r w:rsidRPr="00F87D7A">
              <w:rPr>
                <w:rFonts w:ascii="Times New Roman" w:eastAsia="Times New Roman" w:hAnsi="Times New Roman" w:cs="Times New Roman"/>
                <w:color w:val="000000"/>
                <w:sz w:val="24"/>
                <w:szCs w:val="24"/>
                <w:lang w:eastAsia="ru-RU"/>
              </w:rPr>
              <w:lastRenderedPageBreak/>
              <w:t>производства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9 627,0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7 007,4</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7 007,4</w:t>
            </w:r>
          </w:p>
        </w:tc>
      </w:tr>
      <w:tr w:rsidR="00B53B78" w:rsidRPr="00F87D7A" w:rsidTr="00B53B78">
        <w:trPr>
          <w:trHeight w:val="20"/>
        </w:trPr>
        <w:tc>
          <w:tcPr>
            <w:tcW w:w="2567"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2.1.3.7.2.Субвенции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909,4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716,8</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716,8</w:t>
            </w:r>
          </w:p>
        </w:tc>
      </w:tr>
      <w:tr w:rsidR="00B53B78" w:rsidRPr="00F87D7A" w:rsidTr="00B53B78">
        <w:trPr>
          <w:trHeight w:val="20"/>
        </w:trPr>
        <w:tc>
          <w:tcPr>
            <w:tcW w:w="2567"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2.1.3.7.3.Субвенции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237,3</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715,8</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715,8</w:t>
            </w:r>
          </w:p>
        </w:tc>
      </w:tr>
      <w:tr w:rsidR="00B53B78" w:rsidRPr="00F87D7A" w:rsidTr="00B53B78">
        <w:trPr>
          <w:trHeight w:val="20"/>
        </w:trPr>
        <w:tc>
          <w:tcPr>
            <w:tcW w:w="2567"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2.1.3.7.4.Субвенции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571,5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1 405,2</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1 405,2</w:t>
            </w:r>
          </w:p>
        </w:tc>
      </w:tr>
      <w:tr w:rsidR="00B53B78" w:rsidRPr="00F87D7A" w:rsidTr="00B53B78">
        <w:trPr>
          <w:trHeight w:val="20"/>
        </w:trPr>
        <w:tc>
          <w:tcPr>
            <w:tcW w:w="2567" w:type="dxa"/>
            <w:vMerge/>
            <w:tcBorders>
              <w:top w:val="nil"/>
              <w:left w:val="single" w:sz="4" w:space="0" w:color="auto"/>
              <w:bottom w:val="single" w:sz="4" w:space="0" w:color="auto"/>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2.1.3.7.5.Субвенции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2,5</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2,5</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2 02 40000 00 0000 150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2.1.4.Иные межбюджетные трансферты</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31 227,6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6 530,2</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6 551,7</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2 02 45179 14 0000 150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2.1.4.1.Иные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w:t>
            </w:r>
            <w:r w:rsidRPr="00F87D7A">
              <w:rPr>
                <w:rFonts w:ascii="Times New Roman" w:eastAsia="Times New Roman" w:hAnsi="Times New Roman" w:cs="Times New Roman"/>
                <w:color w:val="000000"/>
                <w:sz w:val="24"/>
                <w:szCs w:val="24"/>
                <w:lang w:eastAsia="ru-RU"/>
              </w:rPr>
              <w:lastRenderedPageBreak/>
              <w:t xml:space="preserve">объединениями в общеобразовательных организациях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1 216,6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1 185,6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1 207,1</w:t>
            </w:r>
          </w:p>
        </w:tc>
      </w:tr>
      <w:tr w:rsidR="00B53B78" w:rsidRPr="00F87D7A" w:rsidTr="00B53B78">
        <w:trPr>
          <w:trHeight w:val="20"/>
        </w:trPr>
        <w:tc>
          <w:tcPr>
            <w:tcW w:w="2567" w:type="dxa"/>
            <w:vMerge w:val="restart"/>
            <w:tcBorders>
              <w:top w:val="nil"/>
              <w:left w:val="single" w:sz="4" w:space="0" w:color="auto"/>
              <w:bottom w:val="single" w:sz="4" w:space="0" w:color="000000"/>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2 02 49999 14 0000 150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2.1.4.2.Иные межбюджетные трансферты, передаваемые бюджетам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30 011,0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5 344,6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5 344,6</w:t>
            </w:r>
          </w:p>
        </w:tc>
      </w:tr>
      <w:tr w:rsidR="00B53B78" w:rsidRPr="00F87D7A" w:rsidTr="00B53B78">
        <w:trPr>
          <w:trHeight w:val="20"/>
        </w:trPr>
        <w:tc>
          <w:tcPr>
            <w:tcW w:w="256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2.1.4.2.1.Иные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5 344,6</w:t>
            </w:r>
            <w:bookmarkStart w:id="0" w:name="_GoBack"/>
            <w:bookmarkEnd w:id="0"/>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5 344,6</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5 344,6</w:t>
            </w:r>
          </w:p>
        </w:tc>
      </w:tr>
      <w:tr w:rsidR="00B53B78" w:rsidRPr="00F87D7A" w:rsidTr="00B53B78">
        <w:trPr>
          <w:trHeight w:val="20"/>
        </w:trPr>
        <w:tc>
          <w:tcPr>
            <w:tcW w:w="256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2.1.4.2.2.Иные межбюджетные трансферты на финансовое обеспечение деятельности центров образования цифрового и гуманитарного профилей "Точка роста"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1 556,0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2.1.4.2.3.Иные межбюджетные трансферты на реализацию социально значимых мероприятий, в рамках решения вопросов местного значения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500,0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2.1.4.2.4.Иные межбюджетные трансферты  на приобретение копий флагов Знамени Победы для МБУК "ШЦСК"</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24,2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2.1.4.2.5.Иные межбюджетные трансферты  на приобретение секционных кресел для </w:t>
            </w:r>
            <w:proofErr w:type="spellStart"/>
            <w:r w:rsidRPr="00F87D7A">
              <w:rPr>
                <w:rFonts w:ascii="Times New Roman" w:eastAsia="Times New Roman" w:hAnsi="Times New Roman" w:cs="Times New Roman"/>
                <w:color w:val="000000"/>
                <w:sz w:val="24"/>
                <w:szCs w:val="24"/>
                <w:lang w:eastAsia="ru-RU"/>
              </w:rPr>
              <w:t>Кушнурского</w:t>
            </w:r>
            <w:proofErr w:type="spellEnd"/>
            <w:r w:rsidRPr="00F87D7A">
              <w:rPr>
                <w:rFonts w:ascii="Times New Roman" w:eastAsia="Times New Roman" w:hAnsi="Times New Roman" w:cs="Times New Roman"/>
                <w:color w:val="000000"/>
                <w:sz w:val="24"/>
                <w:szCs w:val="24"/>
                <w:lang w:eastAsia="ru-RU"/>
              </w:rPr>
              <w:t xml:space="preserve"> дома культуры для МБУК "ШЦСК"</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580,8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2.1.4.2.6.Иные </w:t>
            </w:r>
            <w:r w:rsidRPr="00F87D7A">
              <w:rPr>
                <w:rFonts w:ascii="Times New Roman" w:eastAsia="Times New Roman" w:hAnsi="Times New Roman" w:cs="Times New Roman"/>
                <w:color w:val="000000"/>
                <w:sz w:val="24"/>
                <w:szCs w:val="24"/>
                <w:lang w:eastAsia="ru-RU"/>
              </w:rPr>
              <w:lastRenderedPageBreak/>
              <w:t xml:space="preserve">межбюджетные трансферты МБУДО </w:t>
            </w:r>
            <w:proofErr w:type="spellStart"/>
            <w:r w:rsidRPr="00F87D7A">
              <w:rPr>
                <w:rFonts w:ascii="Times New Roman" w:eastAsia="Times New Roman" w:hAnsi="Times New Roman" w:cs="Times New Roman"/>
                <w:color w:val="000000"/>
                <w:sz w:val="24"/>
                <w:szCs w:val="24"/>
                <w:lang w:eastAsia="ru-RU"/>
              </w:rPr>
              <w:t>Шарангская</w:t>
            </w:r>
            <w:proofErr w:type="spellEnd"/>
            <w:r w:rsidRPr="00F87D7A">
              <w:rPr>
                <w:rFonts w:ascii="Times New Roman" w:eastAsia="Times New Roman" w:hAnsi="Times New Roman" w:cs="Times New Roman"/>
                <w:color w:val="000000"/>
                <w:sz w:val="24"/>
                <w:szCs w:val="24"/>
                <w:lang w:eastAsia="ru-RU"/>
              </w:rPr>
              <w:t xml:space="preserve"> детская школа искусств на приобретение планшетов для художественного отделения школы</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50,0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2.1.4.2.7.Иные межбюджетные трансферты на поощрение региональной управленческой команды верхнего уровня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310,0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2.1.4.2.8.Иные межбюджетные трансферты на мероприятия по ликвидации последствий чрезвычайной ситуации</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4 685,2</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2.1.4.2.9.Иные межбюджетные трансферты на приобретение новогодних подарков для проведения праздничного мероприятия "Депутатская елка"</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200,0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2.1.4.2.10.Иные межбюджетные трансферты на выплату заработной платы (начислениями на нее) работникам муниципальных учреждений и органов местного самоуправления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1 224,4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2.1.4.2.11.Иные межбюджетные трансферты на поощрение муниципальных управленческих команд</w:t>
            </w:r>
          </w:p>
        </w:tc>
        <w:tc>
          <w:tcPr>
            <w:tcW w:w="1418" w:type="dxa"/>
            <w:tcBorders>
              <w:top w:val="nil"/>
              <w:left w:val="nil"/>
              <w:bottom w:val="nil"/>
              <w:right w:val="nil"/>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1 353,9</w:t>
            </w:r>
          </w:p>
        </w:tc>
        <w:tc>
          <w:tcPr>
            <w:tcW w:w="141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vMerge/>
            <w:tcBorders>
              <w:top w:val="nil"/>
              <w:left w:val="single" w:sz="4" w:space="0" w:color="auto"/>
              <w:bottom w:val="single" w:sz="4" w:space="0" w:color="000000"/>
              <w:right w:val="single" w:sz="4" w:space="0" w:color="auto"/>
            </w:tcBorders>
            <w:vAlign w:val="center"/>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2.1.4.2.12.Иные межбюджетные трансферты на погашение задолженности за топливно-энергетические ресурсы</w:t>
            </w:r>
          </w:p>
        </w:tc>
        <w:tc>
          <w:tcPr>
            <w:tcW w:w="1418" w:type="dxa"/>
            <w:tcBorders>
              <w:top w:val="single" w:sz="4" w:space="0" w:color="auto"/>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14 181,9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2 04 00000 00 0000 150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2.2.Безвозмездные поступления от негосударственных организаций</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612,0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2 04 04000 14 0000 150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2.2.1.Безвозмездные поступления от негосударственных организаций в бюджеты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612,0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2 07 00000 00 0000 150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2.3.Прочие безвозмездные поступления</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269,0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tcBorders>
              <w:top w:val="nil"/>
              <w:left w:val="single" w:sz="4" w:space="0" w:color="auto"/>
              <w:bottom w:val="single" w:sz="4" w:space="0" w:color="auto"/>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2 07 04050 14 0000 150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2.3.1.Прочие безвозмездные поступления в бюджеты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269,0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tcBorders>
              <w:top w:val="nil"/>
              <w:left w:val="single" w:sz="4" w:space="0" w:color="auto"/>
              <w:bottom w:val="nil"/>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2 19 00000 00 0000 150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xml:space="preserve">2.4.Возврат остатков субсидий, субвенций и иных межбюджетных трансфертов, имеющих целевое назначение, прошлых лет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-1 447,6</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tcBorders>
              <w:top w:val="single" w:sz="4" w:space="0" w:color="auto"/>
              <w:left w:val="single" w:sz="4" w:space="0" w:color="auto"/>
              <w:bottom w:val="nil"/>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2 19 25304 14 0000 150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2.4.1.Возврат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-312,8</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tcBorders>
              <w:top w:val="single" w:sz="4" w:space="0" w:color="auto"/>
              <w:left w:val="single" w:sz="4" w:space="0" w:color="auto"/>
              <w:bottom w:val="nil"/>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2 18 35118 14 0000 150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2.4.2.Возврат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-0,9</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tcBorders>
              <w:top w:val="single" w:sz="4" w:space="0" w:color="auto"/>
              <w:left w:val="single" w:sz="4" w:space="0" w:color="auto"/>
              <w:bottom w:val="nil"/>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2 19 35303 14 0000 150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2.4.3.Возврат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-97,4</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 </w:t>
            </w:r>
          </w:p>
        </w:tc>
      </w:tr>
      <w:tr w:rsidR="00B53B78" w:rsidRPr="00F87D7A" w:rsidTr="00B53B78">
        <w:trPr>
          <w:trHeight w:val="20"/>
        </w:trPr>
        <w:tc>
          <w:tcPr>
            <w:tcW w:w="2567" w:type="dxa"/>
            <w:tcBorders>
              <w:top w:val="single" w:sz="4" w:space="0" w:color="auto"/>
              <w:left w:val="single" w:sz="4" w:space="0" w:color="auto"/>
              <w:bottom w:val="nil"/>
              <w:right w:val="single" w:sz="4" w:space="0" w:color="auto"/>
            </w:tcBorders>
            <w:shd w:val="clear" w:color="000000" w:fill="FFFFFF"/>
            <w:hideMark/>
          </w:tcPr>
          <w:p w:rsidR="00B53B78" w:rsidRPr="00F87D7A" w:rsidRDefault="00B53B78" w:rsidP="00C14D45">
            <w:pPr>
              <w:spacing w:after="0" w:line="240" w:lineRule="auto"/>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2 19 60010 14 0000 150</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xml:space="preserve">2.4.4.Возврат прочих </w:t>
            </w:r>
            <w:r w:rsidRPr="00F87D7A">
              <w:rPr>
                <w:rFonts w:ascii="Times New Roman" w:eastAsia="Times New Roman" w:hAnsi="Times New Roman" w:cs="Times New Roman"/>
                <w:color w:val="000000"/>
                <w:sz w:val="24"/>
                <w:szCs w:val="24"/>
                <w:lang w:eastAsia="ru-RU"/>
              </w:rPr>
              <w:lastRenderedPageBreak/>
              <w:t xml:space="preserve">остатков субсидий, субвенций и иных межбюджетных трансфертов, имеющих целевое назначение, прошлых лет из бюджетов муниципальных округов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-1 036,5</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t> </w:t>
            </w:r>
          </w:p>
        </w:tc>
      </w:tr>
      <w:tr w:rsidR="00B53B78" w:rsidRPr="00F87D7A" w:rsidTr="00B53B78">
        <w:trPr>
          <w:trHeight w:val="20"/>
        </w:trPr>
        <w:tc>
          <w:tcPr>
            <w:tcW w:w="2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53B78" w:rsidRPr="00F87D7A" w:rsidRDefault="00B53B78" w:rsidP="00C14D45">
            <w:pPr>
              <w:spacing w:after="0" w:line="240" w:lineRule="auto"/>
              <w:jc w:val="both"/>
              <w:rPr>
                <w:rFonts w:ascii="Times New Roman" w:eastAsia="Times New Roman" w:hAnsi="Times New Roman" w:cs="Times New Roman"/>
                <w:color w:val="000000"/>
                <w:sz w:val="24"/>
                <w:szCs w:val="24"/>
                <w:lang w:eastAsia="ru-RU"/>
              </w:rPr>
            </w:pPr>
            <w:r w:rsidRPr="00F87D7A">
              <w:rPr>
                <w:rFonts w:ascii="Times New Roman" w:eastAsia="Times New Roman" w:hAnsi="Times New Roman" w:cs="Times New Roman"/>
                <w:color w:val="000000"/>
                <w:sz w:val="24"/>
                <w:szCs w:val="24"/>
                <w:lang w:eastAsia="ru-RU"/>
              </w:rPr>
              <w:lastRenderedPageBreak/>
              <w:t> </w:t>
            </w:r>
          </w:p>
        </w:tc>
        <w:tc>
          <w:tcPr>
            <w:tcW w:w="31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both"/>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Всего доходов</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1 293 007,0</w:t>
            </w:r>
          </w:p>
        </w:tc>
        <w:tc>
          <w:tcPr>
            <w:tcW w:w="1417"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1 165 825,1</w:t>
            </w:r>
          </w:p>
        </w:tc>
        <w:tc>
          <w:tcPr>
            <w:tcW w:w="1418" w:type="dxa"/>
            <w:tcBorders>
              <w:top w:val="nil"/>
              <w:left w:val="nil"/>
              <w:bottom w:val="single" w:sz="4" w:space="0" w:color="auto"/>
              <w:right w:val="single" w:sz="4" w:space="0" w:color="auto"/>
            </w:tcBorders>
            <w:shd w:val="clear" w:color="000000" w:fill="FFFFFF"/>
            <w:hideMark/>
          </w:tcPr>
          <w:p w:rsidR="00B53B78" w:rsidRPr="00F87D7A" w:rsidRDefault="00B53B78" w:rsidP="00C14D45">
            <w:pPr>
              <w:spacing w:after="0" w:line="240" w:lineRule="auto"/>
              <w:jc w:val="center"/>
              <w:rPr>
                <w:rFonts w:ascii="Times New Roman" w:eastAsia="Times New Roman" w:hAnsi="Times New Roman" w:cs="Times New Roman"/>
                <w:b/>
                <w:bCs/>
                <w:color w:val="000000"/>
                <w:sz w:val="24"/>
                <w:szCs w:val="24"/>
                <w:lang w:eastAsia="ru-RU"/>
              </w:rPr>
            </w:pPr>
            <w:r w:rsidRPr="00F87D7A">
              <w:rPr>
                <w:rFonts w:ascii="Times New Roman" w:eastAsia="Times New Roman" w:hAnsi="Times New Roman" w:cs="Times New Roman"/>
                <w:b/>
                <w:bCs/>
                <w:color w:val="000000"/>
                <w:sz w:val="24"/>
                <w:szCs w:val="24"/>
                <w:lang w:eastAsia="ru-RU"/>
              </w:rPr>
              <w:t>1 002 111,2</w:t>
            </w:r>
          </w:p>
        </w:tc>
      </w:tr>
    </w:tbl>
    <w:p w:rsidR="00AF4B3F" w:rsidRDefault="00AF4B3F" w:rsidP="00B53B78">
      <w:pPr>
        <w:jc w:val="right"/>
      </w:pPr>
    </w:p>
    <w:sectPr w:rsidR="00AF4B3F" w:rsidSect="00EE6F40">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8A4" w:rsidRDefault="00F768A4" w:rsidP="00433F0B">
      <w:pPr>
        <w:spacing w:after="0" w:line="240" w:lineRule="auto"/>
      </w:pPr>
      <w:r>
        <w:separator/>
      </w:r>
    </w:p>
  </w:endnote>
  <w:endnote w:type="continuationSeparator" w:id="0">
    <w:p w:rsidR="00F768A4" w:rsidRDefault="00F768A4" w:rsidP="0043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802290"/>
      <w:docPartObj>
        <w:docPartGallery w:val="Page Numbers (Bottom of Page)"/>
        <w:docPartUnique/>
      </w:docPartObj>
    </w:sdtPr>
    <w:sdtEndPr/>
    <w:sdtContent>
      <w:p w:rsidR="00615FC4" w:rsidRDefault="00615FC4">
        <w:pPr>
          <w:pStyle w:val="a8"/>
          <w:jc w:val="center"/>
        </w:pPr>
        <w:r>
          <w:fldChar w:fldCharType="begin"/>
        </w:r>
        <w:r>
          <w:instrText>PAGE   \* MERGEFORMAT</w:instrText>
        </w:r>
        <w:r>
          <w:fldChar w:fldCharType="separate"/>
        </w:r>
        <w:r w:rsidR="00B53B78">
          <w:rPr>
            <w:noProof/>
          </w:rPr>
          <w:t>36</w:t>
        </w:r>
        <w:r>
          <w:fldChar w:fldCharType="end"/>
        </w:r>
      </w:p>
    </w:sdtContent>
  </w:sdt>
  <w:p w:rsidR="00615FC4" w:rsidRDefault="00615FC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8A4" w:rsidRDefault="00F768A4" w:rsidP="00433F0B">
      <w:pPr>
        <w:spacing w:after="0" w:line="240" w:lineRule="auto"/>
      </w:pPr>
      <w:r>
        <w:separator/>
      </w:r>
    </w:p>
  </w:footnote>
  <w:footnote w:type="continuationSeparator" w:id="0">
    <w:p w:rsidR="00F768A4" w:rsidRDefault="00F768A4" w:rsidP="00433F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24"/>
    <w:multiLevelType w:val="hybridMultilevel"/>
    <w:tmpl w:val="3A984990"/>
    <w:lvl w:ilvl="0" w:tplc="5B52C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163C61"/>
    <w:multiLevelType w:val="hybridMultilevel"/>
    <w:tmpl w:val="5C7201E6"/>
    <w:lvl w:ilvl="0" w:tplc="A75AC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F4F524A"/>
    <w:multiLevelType w:val="hybridMultilevel"/>
    <w:tmpl w:val="FE128FEE"/>
    <w:lvl w:ilvl="0" w:tplc="ED542C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4400EE"/>
    <w:multiLevelType w:val="hybridMultilevel"/>
    <w:tmpl w:val="BFACCA26"/>
    <w:lvl w:ilvl="0" w:tplc="CB3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9A77E11"/>
    <w:multiLevelType w:val="hybridMultilevel"/>
    <w:tmpl w:val="E724D2C4"/>
    <w:lvl w:ilvl="0" w:tplc="AA343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B131131"/>
    <w:multiLevelType w:val="hybridMultilevel"/>
    <w:tmpl w:val="F80EF266"/>
    <w:lvl w:ilvl="0" w:tplc="A1163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0A73376"/>
    <w:multiLevelType w:val="hybridMultilevel"/>
    <w:tmpl w:val="974CD2EC"/>
    <w:lvl w:ilvl="0" w:tplc="3E908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0ED1D69"/>
    <w:multiLevelType w:val="hybridMultilevel"/>
    <w:tmpl w:val="6CF680DC"/>
    <w:lvl w:ilvl="0" w:tplc="E892E97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74BC273C"/>
    <w:multiLevelType w:val="hybridMultilevel"/>
    <w:tmpl w:val="08E0CB44"/>
    <w:lvl w:ilvl="0" w:tplc="D3D87F52">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BE1"/>
    <w:rsid w:val="00021D6B"/>
    <w:rsid w:val="003B0AF4"/>
    <w:rsid w:val="00433F0B"/>
    <w:rsid w:val="00573474"/>
    <w:rsid w:val="00615FC4"/>
    <w:rsid w:val="006927A9"/>
    <w:rsid w:val="0074598F"/>
    <w:rsid w:val="00844682"/>
    <w:rsid w:val="00AF4B3F"/>
    <w:rsid w:val="00B53B78"/>
    <w:rsid w:val="00C16281"/>
    <w:rsid w:val="00C91BE1"/>
    <w:rsid w:val="00DA5F24"/>
    <w:rsid w:val="00EE6F40"/>
    <w:rsid w:val="00EF58F7"/>
    <w:rsid w:val="00F76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F0B"/>
    <w:pPr>
      <w:ind w:left="720"/>
      <w:contextualSpacing/>
    </w:pPr>
  </w:style>
  <w:style w:type="paragraph" w:styleId="a4">
    <w:name w:val="Balloon Text"/>
    <w:basedOn w:val="a"/>
    <w:link w:val="a5"/>
    <w:uiPriority w:val="99"/>
    <w:semiHidden/>
    <w:unhideWhenUsed/>
    <w:rsid w:val="00433F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3F0B"/>
    <w:rPr>
      <w:rFonts w:ascii="Tahoma" w:hAnsi="Tahoma" w:cs="Tahoma"/>
      <w:sz w:val="16"/>
      <w:szCs w:val="16"/>
    </w:rPr>
  </w:style>
  <w:style w:type="paragraph" w:styleId="a6">
    <w:name w:val="header"/>
    <w:basedOn w:val="a"/>
    <w:link w:val="a7"/>
    <w:uiPriority w:val="99"/>
    <w:unhideWhenUsed/>
    <w:rsid w:val="00433F0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3F0B"/>
  </w:style>
  <w:style w:type="paragraph" w:styleId="a8">
    <w:name w:val="footer"/>
    <w:basedOn w:val="a"/>
    <w:link w:val="a9"/>
    <w:uiPriority w:val="99"/>
    <w:unhideWhenUsed/>
    <w:rsid w:val="00433F0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3F0B"/>
  </w:style>
  <w:style w:type="table" w:styleId="aa">
    <w:name w:val="Table Grid"/>
    <w:basedOn w:val="a1"/>
    <w:uiPriority w:val="59"/>
    <w:rsid w:val="00433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433F0B"/>
    <w:rPr>
      <w:color w:val="0000FF"/>
      <w:u w:val="single"/>
    </w:rPr>
  </w:style>
  <w:style w:type="character" w:styleId="ac">
    <w:name w:val="FollowedHyperlink"/>
    <w:basedOn w:val="a0"/>
    <w:uiPriority w:val="99"/>
    <w:semiHidden/>
    <w:unhideWhenUsed/>
    <w:rsid w:val="00433F0B"/>
    <w:rPr>
      <w:color w:val="800080"/>
      <w:u w:val="single"/>
    </w:rPr>
  </w:style>
  <w:style w:type="paragraph" w:customStyle="1" w:styleId="xl65">
    <w:name w:val="xl65"/>
    <w:basedOn w:val="a"/>
    <w:rsid w:val="00433F0B"/>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433F0B"/>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433F0B"/>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81">
    <w:name w:val="xl81"/>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433F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433F0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433F0B"/>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font5">
    <w:name w:val="font5"/>
    <w:basedOn w:val="a"/>
    <w:rsid w:val="00433F0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1">
    <w:name w:val="xl91"/>
    <w:basedOn w:val="a"/>
    <w:rsid w:val="00433F0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433F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433F0B"/>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433F0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
    <w:rsid w:val="00433F0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433F0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433F0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433F0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EE6F4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1">
    <w:name w:val="xl101"/>
    <w:basedOn w:val="a"/>
    <w:rsid w:val="00EE6F40"/>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02">
    <w:name w:val="xl102"/>
    <w:basedOn w:val="a"/>
    <w:rsid w:val="00EE6F4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3">
    <w:name w:val="xl103"/>
    <w:basedOn w:val="a"/>
    <w:rsid w:val="00EE6F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F0B"/>
    <w:pPr>
      <w:ind w:left="720"/>
      <w:contextualSpacing/>
    </w:pPr>
  </w:style>
  <w:style w:type="paragraph" w:styleId="a4">
    <w:name w:val="Balloon Text"/>
    <w:basedOn w:val="a"/>
    <w:link w:val="a5"/>
    <w:uiPriority w:val="99"/>
    <w:semiHidden/>
    <w:unhideWhenUsed/>
    <w:rsid w:val="00433F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3F0B"/>
    <w:rPr>
      <w:rFonts w:ascii="Tahoma" w:hAnsi="Tahoma" w:cs="Tahoma"/>
      <w:sz w:val="16"/>
      <w:szCs w:val="16"/>
    </w:rPr>
  </w:style>
  <w:style w:type="paragraph" w:styleId="a6">
    <w:name w:val="header"/>
    <w:basedOn w:val="a"/>
    <w:link w:val="a7"/>
    <w:uiPriority w:val="99"/>
    <w:unhideWhenUsed/>
    <w:rsid w:val="00433F0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3F0B"/>
  </w:style>
  <w:style w:type="paragraph" w:styleId="a8">
    <w:name w:val="footer"/>
    <w:basedOn w:val="a"/>
    <w:link w:val="a9"/>
    <w:uiPriority w:val="99"/>
    <w:unhideWhenUsed/>
    <w:rsid w:val="00433F0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3F0B"/>
  </w:style>
  <w:style w:type="table" w:styleId="aa">
    <w:name w:val="Table Grid"/>
    <w:basedOn w:val="a1"/>
    <w:uiPriority w:val="59"/>
    <w:rsid w:val="00433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433F0B"/>
    <w:rPr>
      <w:color w:val="0000FF"/>
      <w:u w:val="single"/>
    </w:rPr>
  </w:style>
  <w:style w:type="character" w:styleId="ac">
    <w:name w:val="FollowedHyperlink"/>
    <w:basedOn w:val="a0"/>
    <w:uiPriority w:val="99"/>
    <w:semiHidden/>
    <w:unhideWhenUsed/>
    <w:rsid w:val="00433F0B"/>
    <w:rPr>
      <w:color w:val="800080"/>
      <w:u w:val="single"/>
    </w:rPr>
  </w:style>
  <w:style w:type="paragraph" w:customStyle="1" w:styleId="xl65">
    <w:name w:val="xl65"/>
    <w:basedOn w:val="a"/>
    <w:rsid w:val="00433F0B"/>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6">
    <w:name w:val="xl66"/>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7">
    <w:name w:val="xl67"/>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433F0B"/>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433F0B"/>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79">
    <w:name w:val="xl79"/>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80">
    <w:name w:val="xl80"/>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24"/>
      <w:szCs w:val="24"/>
      <w:lang w:eastAsia="ru-RU"/>
    </w:rPr>
  </w:style>
  <w:style w:type="paragraph" w:customStyle="1" w:styleId="xl81">
    <w:name w:val="xl81"/>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433F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433F0B"/>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63">
    <w:name w:val="xl63"/>
    <w:basedOn w:val="a"/>
    <w:rsid w:val="00433F0B"/>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font5">
    <w:name w:val="font5"/>
    <w:basedOn w:val="a"/>
    <w:rsid w:val="00433F0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1">
    <w:name w:val="xl91"/>
    <w:basedOn w:val="a"/>
    <w:rsid w:val="00433F0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433F0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3">
    <w:name w:val="xl93"/>
    <w:basedOn w:val="a"/>
    <w:rsid w:val="00433F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433F0B"/>
    <w:pPr>
      <w:pBdr>
        <w:top w:val="single" w:sz="4" w:space="0" w:color="auto"/>
        <w:lef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5">
    <w:name w:val="xl95"/>
    <w:basedOn w:val="a"/>
    <w:rsid w:val="00433F0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
    <w:rsid w:val="00433F0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7">
    <w:name w:val="xl97"/>
    <w:basedOn w:val="a"/>
    <w:rsid w:val="00433F0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433F0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
    <w:rsid w:val="00433F0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
    <w:rsid w:val="00EE6F4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1">
    <w:name w:val="xl101"/>
    <w:basedOn w:val="a"/>
    <w:rsid w:val="00EE6F40"/>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02">
    <w:name w:val="xl102"/>
    <w:basedOn w:val="a"/>
    <w:rsid w:val="00EE6F4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03">
    <w:name w:val="xl103"/>
    <w:basedOn w:val="a"/>
    <w:rsid w:val="00EE6F4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D64CF9F4B96C871727836BC77E29A17787D40F4DE0A1FC7433D08DB90746CB555AAAA91401A8C868B53FEE785CBD31D713DE9626F9EDEA3BvE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36</Pages>
  <Words>6085</Words>
  <Characters>34691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dc:creator>
  <cp:lastModifiedBy>000</cp:lastModifiedBy>
  <cp:revision>8</cp:revision>
  <cp:lastPrinted>2025-10-23T11:35:00Z</cp:lastPrinted>
  <dcterms:created xsi:type="dcterms:W3CDTF">2025-09-19T09:57:00Z</dcterms:created>
  <dcterms:modified xsi:type="dcterms:W3CDTF">2025-12-19T10:57:00Z</dcterms:modified>
</cp:coreProperties>
</file>